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7537"/>
      </w:tblGrid>
      <w:tr w:rsidR="005E0BC8" w:rsidRPr="00001735" w:rsidTr="00AC23C1">
        <w:tc>
          <w:tcPr>
            <w:tcW w:w="2235" w:type="dxa"/>
            <w:shd w:val="clear" w:color="auto" w:fill="E0E0E0"/>
          </w:tcPr>
          <w:p w:rsidR="005E0BC8" w:rsidRPr="00951CDA" w:rsidRDefault="005E0BC8" w:rsidP="00AC23C1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951CDA">
              <w:rPr>
                <w:rFonts w:asciiTheme="majorHAnsi" w:hAnsiTheme="majorHAnsi"/>
                <w:b/>
                <w:sz w:val="22"/>
                <w:szCs w:val="22"/>
              </w:rPr>
              <w:t>Soggetto Gestore</w:t>
            </w:r>
          </w:p>
        </w:tc>
        <w:tc>
          <w:tcPr>
            <w:tcW w:w="7537" w:type="dxa"/>
          </w:tcPr>
          <w:p w:rsidR="005E0BC8" w:rsidRPr="00001735" w:rsidRDefault="005E0BC8" w:rsidP="00AC23C1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E0BC8" w:rsidRPr="00001735" w:rsidTr="00AC23C1">
        <w:tc>
          <w:tcPr>
            <w:tcW w:w="2235" w:type="dxa"/>
            <w:shd w:val="clear" w:color="auto" w:fill="E0E0E0"/>
          </w:tcPr>
          <w:p w:rsidR="005E0BC8" w:rsidRPr="00951CDA" w:rsidRDefault="005E0BC8" w:rsidP="00AC23C1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951CDA">
              <w:rPr>
                <w:rFonts w:asciiTheme="majorHAnsi" w:hAnsiTheme="majorHAnsi"/>
                <w:b/>
                <w:sz w:val="22"/>
                <w:szCs w:val="22"/>
              </w:rPr>
              <w:t>Rif P.A.</w:t>
            </w:r>
          </w:p>
        </w:tc>
        <w:tc>
          <w:tcPr>
            <w:tcW w:w="7537" w:type="dxa"/>
          </w:tcPr>
          <w:p w:rsidR="005E0BC8" w:rsidRPr="00001735" w:rsidRDefault="005E0BC8" w:rsidP="00AC23C1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E0BC8" w:rsidRPr="00001735" w:rsidTr="00AC23C1">
        <w:tc>
          <w:tcPr>
            <w:tcW w:w="2235" w:type="dxa"/>
            <w:shd w:val="clear" w:color="auto" w:fill="E0E0E0"/>
          </w:tcPr>
          <w:p w:rsidR="005E0BC8" w:rsidRPr="00951CDA" w:rsidRDefault="005E0BC8" w:rsidP="00AC23C1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951CDA">
              <w:rPr>
                <w:rFonts w:asciiTheme="majorHAnsi" w:hAnsiTheme="majorHAnsi"/>
                <w:b/>
                <w:sz w:val="22"/>
                <w:szCs w:val="22"/>
              </w:rPr>
              <w:t>Oggetto</w:t>
            </w:r>
          </w:p>
        </w:tc>
        <w:tc>
          <w:tcPr>
            <w:tcW w:w="7537" w:type="dxa"/>
          </w:tcPr>
          <w:p w:rsidR="005E0BC8" w:rsidRPr="00B77539" w:rsidRDefault="005E0BC8" w:rsidP="00AC23C1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Proposta</w:t>
            </w:r>
            <w:r w:rsidRPr="00B77539">
              <w:rPr>
                <w:rFonts w:asciiTheme="majorHAnsi" w:hAnsiTheme="majorHAnsi"/>
                <w:b/>
                <w:sz w:val="22"/>
                <w:szCs w:val="22"/>
              </w:rPr>
              <w:t xml:space="preserve"> di rendiconto</w:t>
            </w:r>
          </w:p>
        </w:tc>
      </w:tr>
    </w:tbl>
    <w:p w:rsidR="005E0BC8" w:rsidRDefault="005E0BC8" w:rsidP="005E0BC8"/>
    <w:p w:rsidR="005E0BC8" w:rsidRDefault="005E0BC8" w:rsidP="005E0BC8">
      <w:pPr>
        <w:rPr>
          <w:rFonts w:asciiTheme="majorHAnsi" w:hAnsiTheme="maj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2410"/>
        <w:gridCol w:w="1134"/>
        <w:gridCol w:w="1418"/>
        <w:gridCol w:w="2976"/>
      </w:tblGrid>
      <w:tr w:rsidR="005E0BC8" w:rsidTr="00AC23C1">
        <w:tc>
          <w:tcPr>
            <w:tcW w:w="9747" w:type="dxa"/>
            <w:gridSpan w:val="6"/>
            <w:tcBorders>
              <w:bottom w:val="single" w:sz="4" w:space="0" w:color="auto"/>
            </w:tcBorders>
            <w:shd w:val="pct12" w:color="auto" w:fill="auto"/>
          </w:tcPr>
          <w:p w:rsidR="005E0BC8" w:rsidRPr="00D822A0" w:rsidRDefault="005E0BC8" w:rsidP="00AC23C1">
            <w:pPr>
              <w:jc w:val="center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  <w:t>PROPOSTA DI RENDICONTO</w:t>
            </w:r>
          </w:p>
        </w:tc>
      </w:tr>
      <w:tr w:rsidR="005E0BC8" w:rsidTr="00AC23C1">
        <w:tc>
          <w:tcPr>
            <w:tcW w:w="4219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5E0BC8" w:rsidRPr="00D822A0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rPr>
          <w:trHeight w:val="387"/>
        </w:trPr>
        <w:tc>
          <w:tcPr>
            <w:tcW w:w="4219" w:type="dxa"/>
            <w:gridSpan w:val="3"/>
            <w:shd w:val="pct12" w:color="auto" w:fill="auto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>Progetto - spesa UCS</w:t>
            </w:r>
          </w:p>
          <w:p w:rsidR="005E0BC8" w:rsidRPr="002655FD" w:rsidRDefault="005E0BC8" w:rsidP="00AC23C1">
            <w:pPr>
              <w:jc w:val="both"/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 w:rsidRPr="002655FD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 xml:space="preserve">per ogni progetto si dovranno compilare più righe per ogni UCS di riferimento </w:t>
            </w:r>
          </w:p>
        </w:tc>
        <w:tc>
          <w:tcPr>
            <w:tcW w:w="1134" w:type="dxa"/>
            <w:vMerge w:val="restart"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>UCS</w:t>
            </w:r>
          </w:p>
        </w:tc>
        <w:tc>
          <w:tcPr>
            <w:tcW w:w="1418" w:type="dxa"/>
            <w:vMerge w:val="restart"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>Quantità</w:t>
            </w:r>
          </w:p>
        </w:tc>
        <w:tc>
          <w:tcPr>
            <w:tcW w:w="2976" w:type="dxa"/>
            <w:vMerge w:val="restart"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>Importo spese sostenute</w:t>
            </w:r>
            <w:r w:rsidRPr="00D822A0"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a costi standard </w:t>
            </w:r>
          </w:p>
        </w:tc>
      </w:tr>
      <w:tr w:rsidR="005E0BC8" w:rsidTr="00AC23C1">
        <w:trPr>
          <w:trHeight w:val="48"/>
        </w:trPr>
        <w:tc>
          <w:tcPr>
            <w:tcW w:w="675" w:type="dxa"/>
            <w:shd w:val="pct12" w:color="auto" w:fill="auto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sz w:val="18"/>
                <w:szCs w:val="18"/>
                <w:lang w:eastAsia="ja-JP"/>
              </w:rPr>
              <w:t>TIP.</w:t>
            </w:r>
          </w:p>
        </w:tc>
        <w:tc>
          <w:tcPr>
            <w:tcW w:w="1134" w:type="dxa"/>
            <w:shd w:val="pct12" w:color="auto" w:fill="auto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sz w:val="18"/>
                <w:szCs w:val="18"/>
                <w:lang w:eastAsia="ja-JP"/>
              </w:rPr>
              <w:t>N° progetto</w:t>
            </w:r>
          </w:p>
        </w:tc>
        <w:tc>
          <w:tcPr>
            <w:tcW w:w="2410" w:type="dxa"/>
            <w:shd w:val="pct12" w:color="auto" w:fill="auto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sz w:val="18"/>
                <w:szCs w:val="18"/>
                <w:lang w:eastAsia="ja-JP"/>
              </w:rPr>
              <w:t>Indicatore</w:t>
            </w:r>
          </w:p>
        </w:tc>
        <w:tc>
          <w:tcPr>
            <w:tcW w:w="1134" w:type="dxa"/>
            <w:vMerge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vMerge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  <w:vMerge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C03</w:t>
            </w:r>
          </w:p>
        </w:tc>
        <w:tc>
          <w:tcPr>
            <w:tcW w:w="1134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proofErr w:type="spellStart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Prog</w:t>
            </w:r>
            <w:proofErr w:type="spellEnd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. 1</w:t>
            </w:r>
          </w:p>
        </w:tc>
        <w:tc>
          <w:tcPr>
            <w:tcW w:w="2410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A</w:t>
            </w:r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ula</w:t>
            </w:r>
          </w:p>
        </w:tc>
        <w:tc>
          <w:tcPr>
            <w:tcW w:w="1134" w:type="dxa"/>
          </w:tcPr>
          <w:p w:rsidR="005E0BC8" w:rsidRPr="00D822A0" w:rsidRDefault="005E0BC8" w:rsidP="00AC23C1">
            <w:pPr>
              <w:jc w:val="right"/>
              <w:rPr>
                <w:rFonts w:asciiTheme="majorHAnsi" w:hAnsiTheme="majorHAnsi" w:cs="Courier"/>
                <w:i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</w:tcPr>
          <w:p w:rsidR="005E0BC8" w:rsidRPr="00D822A0" w:rsidRDefault="005E0BC8" w:rsidP="00AC23C1">
            <w:pPr>
              <w:jc w:val="right"/>
              <w:rPr>
                <w:rFonts w:asciiTheme="majorHAnsi" w:hAnsiTheme="majorHAnsi" w:cs="Courier"/>
                <w:i/>
                <w:sz w:val="20"/>
                <w:szCs w:val="20"/>
                <w:lang w:eastAsia="ja-JP"/>
              </w:rPr>
            </w:pPr>
          </w:p>
        </w:tc>
        <w:tc>
          <w:tcPr>
            <w:tcW w:w="2976" w:type="dxa"/>
          </w:tcPr>
          <w:p w:rsidR="005E0BC8" w:rsidRPr="00D822A0" w:rsidRDefault="005E0BC8" w:rsidP="00AC23C1">
            <w:pPr>
              <w:jc w:val="right"/>
              <w:rPr>
                <w:rFonts w:asciiTheme="majorHAnsi" w:hAnsiTheme="majorHAnsi" w:cs="Courier"/>
                <w:i/>
                <w:sz w:val="20"/>
                <w:szCs w:val="20"/>
                <w:lang w:eastAsia="ja-JP"/>
              </w:rPr>
            </w:pPr>
          </w:p>
        </w:tc>
      </w:tr>
      <w:tr w:rsidR="005E0BC8" w:rsidRPr="00D822A0" w:rsidTr="00AC23C1">
        <w:tc>
          <w:tcPr>
            <w:tcW w:w="675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C03</w:t>
            </w:r>
          </w:p>
        </w:tc>
        <w:tc>
          <w:tcPr>
            <w:tcW w:w="1134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proofErr w:type="spellStart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Prog</w:t>
            </w:r>
            <w:proofErr w:type="spellEnd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. 1</w:t>
            </w:r>
          </w:p>
        </w:tc>
        <w:tc>
          <w:tcPr>
            <w:tcW w:w="2410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S</w:t>
            </w:r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tage</w:t>
            </w:r>
          </w:p>
        </w:tc>
        <w:tc>
          <w:tcPr>
            <w:tcW w:w="1134" w:type="dxa"/>
          </w:tcPr>
          <w:p w:rsidR="005E0BC8" w:rsidRPr="00D822A0" w:rsidRDefault="005E0BC8" w:rsidP="00AC23C1">
            <w:pPr>
              <w:jc w:val="right"/>
              <w:rPr>
                <w:rFonts w:asciiTheme="majorHAnsi" w:hAnsiTheme="majorHAnsi" w:cs="Courier"/>
                <w:i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</w:tcPr>
          <w:p w:rsidR="005E0BC8" w:rsidRPr="00D822A0" w:rsidRDefault="005E0BC8" w:rsidP="00AC23C1">
            <w:pPr>
              <w:jc w:val="right"/>
              <w:rPr>
                <w:rFonts w:asciiTheme="majorHAnsi" w:hAnsiTheme="majorHAnsi" w:cs="Courier"/>
                <w:i/>
                <w:sz w:val="20"/>
                <w:szCs w:val="20"/>
                <w:lang w:eastAsia="ja-JP"/>
              </w:rPr>
            </w:pPr>
          </w:p>
        </w:tc>
        <w:tc>
          <w:tcPr>
            <w:tcW w:w="2976" w:type="dxa"/>
          </w:tcPr>
          <w:p w:rsidR="005E0BC8" w:rsidRPr="00D822A0" w:rsidRDefault="005E0BC8" w:rsidP="00AC23C1">
            <w:pPr>
              <w:jc w:val="right"/>
              <w:rPr>
                <w:rFonts w:asciiTheme="majorHAnsi" w:hAnsiTheme="majorHAnsi" w:cs="Courier"/>
                <w:i/>
                <w:sz w:val="20"/>
                <w:szCs w:val="20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C03</w:t>
            </w:r>
          </w:p>
        </w:tc>
        <w:tc>
          <w:tcPr>
            <w:tcW w:w="1134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proofErr w:type="spellStart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Prog</w:t>
            </w:r>
            <w:proofErr w:type="spellEnd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. 1</w:t>
            </w:r>
          </w:p>
        </w:tc>
        <w:tc>
          <w:tcPr>
            <w:tcW w:w="2410" w:type="dxa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Partecipanti effettivi</w:t>
            </w:r>
          </w:p>
        </w:tc>
        <w:tc>
          <w:tcPr>
            <w:tcW w:w="1134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410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410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410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410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410" w:type="dxa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  <w:tcBorders>
              <w:bottom w:val="single" w:sz="4" w:space="0" w:color="auto"/>
            </w:tcBorders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4219" w:type="dxa"/>
            <w:gridSpan w:val="3"/>
            <w:tcBorders>
              <w:left w:val="nil"/>
              <w:bottom w:val="nil"/>
              <w:right w:val="nil"/>
            </w:tcBorders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Totale 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E0BC8" w:rsidRPr="005807D1" w:rsidRDefault="005E0BC8" w:rsidP="00AC23C1">
            <w:pPr>
              <w:jc w:val="right"/>
              <w:rPr>
                <w:rFonts w:asciiTheme="majorHAnsi" w:hAnsiTheme="majorHAnsi" w:cs="Courier"/>
                <w:b/>
                <w:i/>
                <w:sz w:val="20"/>
                <w:szCs w:val="20"/>
                <w:lang w:eastAsia="ja-JP"/>
              </w:rPr>
            </w:pPr>
          </w:p>
        </w:tc>
      </w:tr>
      <w:tr w:rsidR="005E0BC8" w:rsidTr="00AC23C1">
        <w:tc>
          <w:tcPr>
            <w:tcW w:w="67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rPr>
          <w:trHeight w:val="216"/>
        </w:trPr>
        <w:tc>
          <w:tcPr>
            <w:tcW w:w="6771" w:type="dxa"/>
            <w:gridSpan w:val="5"/>
            <w:tcBorders>
              <w:top w:val="single" w:sz="4" w:space="0" w:color="auto"/>
            </w:tcBorders>
            <w:shd w:val="pct12" w:color="auto" w:fill="auto"/>
          </w:tcPr>
          <w:p w:rsidR="005E0BC8" w:rsidRDefault="002655FD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Progetto </w:t>
            </w:r>
            <w:r w:rsidR="005E0BC8">
              <w:rPr>
                <w:rFonts w:asciiTheme="majorHAnsi" w:hAnsiTheme="majorHAnsi" w:cs="Courier"/>
                <w:sz w:val="22"/>
                <w:szCs w:val="22"/>
                <w:lang w:eastAsia="ja-JP"/>
              </w:rPr>
              <w:t>- spesa a costi reali</w:t>
            </w:r>
          </w:p>
          <w:p w:rsidR="002655FD" w:rsidRPr="002655FD" w:rsidRDefault="002655FD" w:rsidP="002655FD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(*)p</w:t>
            </w:r>
            <w:r w:rsidRPr="002655FD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 xml:space="preserve">er ogni progetto indicare solo il totale delle spese sostenute come documentate nel tracciato </w:t>
            </w: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 xml:space="preserve">elenco </w:t>
            </w:r>
            <w:r w:rsidRPr="002655FD">
              <w:rPr>
                <w:rFonts w:asciiTheme="majorHAnsi" w:hAnsiTheme="majorHAnsi" w:cs="Courier"/>
                <w:i/>
                <w:sz w:val="18"/>
                <w:szCs w:val="18"/>
                <w:u w:val="single"/>
                <w:lang w:eastAsia="ja-JP"/>
              </w:rPr>
              <w:t>da presentare in allegato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Importo spese sostenute </w:t>
            </w:r>
          </w:p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>a costi reali</w:t>
            </w:r>
            <w:r w:rsidR="002655FD"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 (*)</w:t>
            </w:r>
          </w:p>
        </w:tc>
      </w:tr>
      <w:tr w:rsidR="005E0BC8" w:rsidTr="00AC23C1">
        <w:trPr>
          <w:trHeight w:val="216"/>
        </w:trPr>
        <w:tc>
          <w:tcPr>
            <w:tcW w:w="675" w:type="dxa"/>
            <w:tcBorders>
              <w:top w:val="single" w:sz="4" w:space="0" w:color="auto"/>
            </w:tcBorders>
            <w:shd w:val="pct12" w:color="auto" w:fill="auto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sz w:val="18"/>
                <w:szCs w:val="18"/>
                <w:lang w:eastAsia="ja-JP"/>
              </w:rPr>
              <w:t>TIP.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12" w:color="auto" w:fill="auto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sz w:val="18"/>
                <w:szCs w:val="18"/>
                <w:lang w:eastAsia="ja-JP"/>
              </w:rPr>
            </w:pPr>
            <w:r w:rsidRPr="00CD1BF4">
              <w:rPr>
                <w:rFonts w:asciiTheme="majorHAnsi" w:hAnsiTheme="majorHAnsi" w:cs="Courier"/>
                <w:sz w:val="18"/>
                <w:szCs w:val="18"/>
                <w:lang w:eastAsia="ja-JP"/>
              </w:rPr>
              <w:t>N° progetto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  <w:shd w:val="pct12" w:color="auto" w:fill="auto"/>
          </w:tcPr>
          <w:p w:rsidR="005E0BC8" w:rsidRPr="00CD1BF4" w:rsidRDefault="005E0BC8" w:rsidP="002655FD">
            <w:pPr>
              <w:rPr>
                <w:rFonts w:asciiTheme="majorHAnsi" w:hAnsiTheme="majorHAnsi" w:cs="Courier"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sz w:val="18"/>
                <w:szCs w:val="18"/>
                <w:lang w:eastAsia="ja-JP"/>
              </w:rPr>
              <w:t>Descrizione</w:t>
            </w:r>
          </w:p>
        </w:tc>
        <w:tc>
          <w:tcPr>
            <w:tcW w:w="2976" w:type="dxa"/>
            <w:vMerge/>
            <w:shd w:val="pct12" w:color="auto" w:fill="auto"/>
          </w:tcPr>
          <w:p w:rsidR="005E0BC8" w:rsidRDefault="005E0BC8" w:rsidP="00AC23C1">
            <w:pPr>
              <w:jc w:val="center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T02</w:t>
            </w:r>
          </w:p>
        </w:tc>
        <w:tc>
          <w:tcPr>
            <w:tcW w:w="1134" w:type="dxa"/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proofErr w:type="spellStart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Prog</w:t>
            </w:r>
            <w:proofErr w:type="spellEnd"/>
            <w:r w:rsidRPr="00CD1BF4"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.</w:t>
            </w: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 xml:space="preserve"> 4</w:t>
            </w:r>
          </w:p>
        </w:tc>
        <w:tc>
          <w:tcPr>
            <w:tcW w:w="4962" w:type="dxa"/>
            <w:gridSpan w:val="3"/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Indennità tirocinio</w:t>
            </w: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65</w:t>
            </w:r>
          </w:p>
        </w:tc>
        <w:tc>
          <w:tcPr>
            <w:tcW w:w="1134" w:type="dxa"/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Prog</w:t>
            </w:r>
            <w:proofErr w:type="spellEnd"/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. 5</w:t>
            </w:r>
          </w:p>
        </w:tc>
        <w:tc>
          <w:tcPr>
            <w:tcW w:w="4962" w:type="dxa"/>
            <w:gridSpan w:val="3"/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  <w: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  <w:t>Rimborsi spese partecipanti</w:t>
            </w: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5E0BC8" w:rsidRPr="00CD1BF4" w:rsidRDefault="005E0BC8" w:rsidP="00AC23C1">
            <w:pPr>
              <w:rPr>
                <w:rFonts w:asciiTheme="majorHAnsi" w:hAnsiTheme="majorHAnsi" w:cs="Courier"/>
                <w:i/>
                <w:sz w:val="18"/>
                <w:szCs w:val="18"/>
                <w:lang w:eastAsia="ja-JP"/>
              </w:rPr>
            </w:pP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4219" w:type="dxa"/>
            <w:gridSpan w:val="3"/>
            <w:tcBorders>
              <w:left w:val="nil"/>
              <w:bottom w:val="nil"/>
              <w:right w:val="nil"/>
            </w:tcBorders>
          </w:tcPr>
          <w:p w:rsidR="005E0BC8" w:rsidRDefault="005E0BC8" w:rsidP="00AC23C1">
            <w:pPr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>Totale</w:t>
            </w:r>
          </w:p>
        </w:tc>
        <w:tc>
          <w:tcPr>
            <w:tcW w:w="2976" w:type="dxa"/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</w:tbl>
    <w:p w:rsidR="005E0BC8" w:rsidRDefault="005E0BC8" w:rsidP="005E0BC8">
      <w:pPr>
        <w:rPr>
          <w:rFonts w:asciiTheme="majorHAnsi" w:hAnsiTheme="majorHAnsi"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6771"/>
        <w:gridCol w:w="2976"/>
      </w:tblGrid>
      <w:tr w:rsidR="005E0BC8" w:rsidTr="00AC23C1">
        <w:tc>
          <w:tcPr>
            <w:tcW w:w="6771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5E0BC8" w:rsidRPr="004C7A46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  <w:r w:rsidRPr="004C7A46"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  <w:t>T</w:t>
            </w:r>
            <w:r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  <w:t>OTALE COMPLESSIVO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</w:tbl>
    <w:p w:rsidR="005E0BC8" w:rsidRDefault="005E0BC8" w:rsidP="005E0BC8">
      <w:pPr>
        <w:rPr>
          <w:rFonts w:asciiTheme="majorHAnsi" w:hAnsiTheme="majorHAnsi"/>
          <w:sz w:val="22"/>
          <w:szCs w:val="22"/>
        </w:rPr>
      </w:pP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425"/>
        <w:gridCol w:w="142"/>
        <w:gridCol w:w="284"/>
        <w:gridCol w:w="2346"/>
        <w:gridCol w:w="1623"/>
        <w:gridCol w:w="2976"/>
      </w:tblGrid>
      <w:tr w:rsidR="005E0BC8" w:rsidTr="00AC23C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4820" w:type="dxa"/>
            <w:gridSpan w:val="5"/>
            <w:tcBorders>
              <w:top w:val="nil"/>
              <w:left w:val="nil"/>
              <w:bottom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 w:rsidRPr="00F5028A">
              <w:rPr>
                <w:rFonts w:asciiTheme="majorHAnsi" w:hAnsiTheme="majorHAnsi" w:cs="Courier"/>
                <w:sz w:val="22"/>
                <w:szCs w:val="22"/>
                <w:lang w:eastAsia="ja-JP"/>
              </w:rPr>
              <w:t>Cofinanziamento in mancato reddito</w:t>
            </w: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E0BC8" w:rsidRPr="00F5028A" w:rsidRDefault="005E0BC8" w:rsidP="00AC23C1">
            <w:pPr>
              <w:jc w:val="both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  <w:r w:rsidRPr="00F5028A">
              <w:rPr>
                <w:rFonts w:asciiTheme="majorHAnsi" w:hAnsiTheme="majorHAnsi" w:cs="Courier"/>
                <w:sz w:val="22"/>
                <w:szCs w:val="22"/>
                <w:lang w:eastAsia="ja-JP"/>
              </w:rPr>
              <w:t>Cofinanziamento privato in denaro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E0BC8" w:rsidRPr="00F5028A" w:rsidRDefault="005E0BC8" w:rsidP="00AC23C1">
            <w:pPr>
              <w:jc w:val="both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2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  <w:r w:rsidRPr="00F5028A"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  <w:t>Totale cofinanziamento privato</w:t>
            </w:r>
            <w:r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5E0BC8" w:rsidRPr="00F5028A" w:rsidRDefault="005E0BC8" w:rsidP="00AC23C1">
            <w:pPr>
              <w:jc w:val="both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51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2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</w:tcBorders>
          </w:tcPr>
          <w:p w:rsidR="005E0BC8" w:rsidRPr="005807D1" w:rsidRDefault="005E0BC8" w:rsidP="00AC23C1">
            <w:pPr>
              <w:jc w:val="right"/>
              <w:rPr>
                <w:rFonts w:asciiTheme="majorHAnsi" w:hAnsiTheme="majorHAnsi" w:cs="Courier"/>
                <w:color w:val="FF0000"/>
                <w:sz w:val="22"/>
                <w:szCs w:val="22"/>
                <w:lang w:eastAsia="ja-JP"/>
              </w:rPr>
            </w:pPr>
            <w:r w:rsidRPr="005807D1">
              <w:rPr>
                <w:rFonts w:asciiTheme="majorHAnsi" w:hAnsiTheme="majorHAnsi" w:cs="Courier"/>
                <w:sz w:val="22"/>
                <w:szCs w:val="22"/>
                <w:lang w:eastAsia="ja-JP"/>
              </w:rPr>
              <w:t>Altri finanziamenti pubblici</w:t>
            </w:r>
            <w:r>
              <w:rPr>
                <w:rFonts w:asciiTheme="majorHAnsi" w:hAnsiTheme="majorHAnsi" w:cs="Courier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5E0BC8" w:rsidRPr="00282104" w:rsidRDefault="005E0BC8" w:rsidP="00AC23C1">
            <w:pPr>
              <w:jc w:val="both"/>
              <w:rPr>
                <w:rFonts w:asciiTheme="majorHAnsi" w:hAnsiTheme="majorHAnsi" w:cs="Courier"/>
                <w:b/>
                <w:strike/>
                <w:color w:val="FF0000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51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  <w:tc>
          <w:tcPr>
            <w:tcW w:w="2976" w:type="dxa"/>
            <w:tcBorders>
              <w:left w:val="nil"/>
              <w:right w:val="nil"/>
            </w:tcBorders>
          </w:tcPr>
          <w:p w:rsidR="005E0BC8" w:rsidRDefault="005E0BC8" w:rsidP="00AC23C1">
            <w:pPr>
              <w:jc w:val="both"/>
              <w:rPr>
                <w:rFonts w:asciiTheme="majorHAnsi" w:hAnsiTheme="majorHAnsi" w:cs="Courier"/>
                <w:sz w:val="22"/>
                <w:szCs w:val="22"/>
                <w:lang w:eastAsia="ja-JP"/>
              </w:rPr>
            </w:pPr>
          </w:p>
        </w:tc>
      </w:tr>
      <w:tr w:rsidR="005E0BC8" w:rsidTr="00AC23C1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BC8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</w:tcBorders>
          </w:tcPr>
          <w:p w:rsidR="005E0BC8" w:rsidRPr="00F5028A" w:rsidRDefault="005E0BC8" w:rsidP="00AC23C1">
            <w:pPr>
              <w:jc w:val="right"/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</w:pPr>
            <w:r>
              <w:rPr>
                <w:rFonts w:asciiTheme="majorHAnsi" w:hAnsiTheme="majorHAnsi" w:cs="Courier"/>
                <w:b/>
                <w:sz w:val="22"/>
                <w:szCs w:val="22"/>
                <w:lang w:eastAsia="ja-JP"/>
              </w:rPr>
              <w:t>Contributo pubblico proposto a rendiconto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E0BC8" w:rsidRPr="00AA52B1" w:rsidRDefault="005E0BC8" w:rsidP="00AC23C1">
            <w:pPr>
              <w:jc w:val="right"/>
              <w:rPr>
                <w:rFonts w:asciiTheme="majorHAnsi" w:hAnsiTheme="majorHAnsi" w:cs="Courier"/>
                <w:i/>
                <w:sz w:val="28"/>
                <w:szCs w:val="28"/>
                <w:lang w:eastAsia="ja-JP"/>
              </w:rPr>
            </w:pPr>
          </w:p>
        </w:tc>
      </w:tr>
    </w:tbl>
    <w:p w:rsidR="005E0BC8" w:rsidRDefault="005E0BC8" w:rsidP="005E0BC8">
      <w:pPr>
        <w:rPr>
          <w:rFonts w:asciiTheme="majorHAnsi" w:hAnsiTheme="majorHAnsi"/>
          <w:sz w:val="22"/>
          <w:szCs w:val="22"/>
        </w:rPr>
      </w:pPr>
    </w:p>
    <w:p w:rsidR="005E0BC8" w:rsidRDefault="005E0BC8" w:rsidP="005E0BC8">
      <w:pPr>
        <w:rPr>
          <w:rFonts w:asciiTheme="majorHAnsi" w:hAnsiTheme="majorHAnsi"/>
          <w:sz w:val="22"/>
          <w:szCs w:val="22"/>
        </w:rPr>
      </w:pPr>
    </w:p>
    <w:p w:rsidR="005E0BC8" w:rsidRDefault="005E0BC8" w:rsidP="005E0BC8">
      <w:pPr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 LEGALE RAPPRESENTANTE</w:t>
      </w:r>
    </w:p>
    <w:p w:rsidR="005E0BC8" w:rsidRDefault="005E0BC8" w:rsidP="005E0BC8">
      <w:pPr>
        <w:jc w:val="right"/>
        <w:rPr>
          <w:rFonts w:asciiTheme="majorHAnsi" w:hAnsiTheme="majorHAnsi"/>
          <w:sz w:val="22"/>
          <w:szCs w:val="22"/>
        </w:rPr>
      </w:pPr>
    </w:p>
    <w:p w:rsidR="005E0BC8" w:rsidRPr="00001735" w:rsidRDefault="005E0BC8" w:rsidP="005E0BC8">
      <w:pPr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Lì____________</w:t>
      </w:r>
      <w:proofErr w:type="gramStart"/>
      <w:r>
        <w:rPr>
          <w:rFonts w:asciiTheme="majorHAnsi" w:hAnsiTheme="majorHAnsi"/>
          <w:sz w:val="22"/>
          <w:szCs w:val="22"/>
        </w:rPr>
        <w:t>_,_</w:t>
      </w:r>
      <w:proofErr w:type="gramEnd"/>
      <w:r>
        <w:rPr>
          <w:rFonts w:asciiTheme="majorHAnsi" w:hAnsiTheme="majorHAnsi"/>
          <w:sz w:val="22"/>
          <w:szCs w:val="22"/>
        </w:rPr>
        <w:t>_____________________________</w:t>
      </w:r>
    </w:p>
    <w:p w:rsidR="005E0BC8" w:rsidRDefault="005E0BC8" w:rsidP="005E0BC8">
      <w:pPr>
        <w:jc w:val="right"/>
        <w:rPr>
          <w:rFonts w:asciiTheme="majorHAnsi" w:hAnsiTheme="majorHAnsi"/>
          <w:sz w:val="22"/>
          <w:szCs w:val="22"/>
        </w:rPr>
      </w:pPr>
    </w:p>
    <w:p w:rsidR="006819F7" w:rsidRDefault="006819F7"/>
    <w:sectPr w:rsidR="00681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706" w:rsidRDefault="007F7706" w:rsidP="005E0BC8">
      <w:r>
        <w:separator/>
      </w:r>
    </w:p>
  </w:endnote>
  <w:endnote w:type="continuationSeparator" w:id="0">
    <w:p w:rsidR="007F7706" w:rsidRDefault="007F7706" w:rsidP="005E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084" w:rsidRDefault="004830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084" w:rsidRDefault="004830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084" w:rsidRDefault="004830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706" w:rsidRDefault="007F7706" w:rsidP="005E0BC8">
      <w:r>
        <w:separator/>
      </w:r>
    </w:p>
  </w:footnote>
  <w:footnote w:type="continuationSeparator" w:id="0">
    <w:p w:rsidR="007F7706" w:rsidRDefault="007F7706" w:rsidP="005E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084" w:rsidRDefault="004830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3BF" w:rsidRDefault="00E443BF" w:rsidP="00E443BF">
    <w:pPr>
      <w:pStyle w:val="Intestazione"/>
      <w:tabs>
        <w:tab w:val="left" w:pos="5865"/>
      </w:tabs>
      <w:rPr>
        <w:rFonts w:ascii="Tahoma" w:eastAsia="Times New Roman" w:hAnsi="Tahoma" w:cs="Tahoma"/>
        <w:b/>
        <w:i/>
        <w:color w:val="FF0000"/>
        <w:sz w:val="20"/>
        <w:szCs w:val="20"/>
      </w:rPr>
    </w:pPr>
    <w:r>
      <w:rPr>
        <w:rFonts w:ascii="Tahoma" w:hAnsi="Tahoma" w:cs="Tahoma"/>
        <w:b/>
        <w:i/>
        <w:color w:val="FF0000"/>
        <w:sz w:val="20"/>
        <w:szCs w:val="20"/>
      </w:rPr>
      <w:t xml:space="preserve">Inserire loghi </w:t>
    </w:r>
  </w:p>
  <w:p w:rsidR="00E443BF" w:rsidRDefault="00E443BF" w:rsidP="00E443BF">
    <w:pPr>
      <w:pStyle w:val="Intestazione"/>
      <w:tabs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</w:p>
  <w:p w:rsidR="00E443BF" w:rsidRDefault="00E443BF" w:rsidP="00E443BF">
    <w:pPr>
      <w:pStyle w:val="Intestazione"/>
      <w:tabs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  <w:r>
      <w:rPr>
        <w:rFonts w:ascii="Tahoma" w:hAnsi="Tahoma" w:cs="Tahoma"/>
        <w:b/>
        <w:i/>
        <w:color w:val="FF0000"/>
        <w:sz w:val="20"/>
        <w:szCs w:val="20"/>
      </w:rPr>
      <w:t>Inserire dicitura</w:t>
    </w:r>
    <w:r>
      <w:rPr>
        <w:rFonts w:ascii="Tahoma" w:hAnsi="Tahoma" w:cs="Tahoma"/>
        <w:b/>
        <w:i/>
        <w:color w:val="FF0000"/>
        <w:sz w:val="20"/>
        <w:szCs w:val="20"/>
      </w:rPr>
      <w:tab/>
      <w:t xml:space="preserve"> </w:t>
    </w:r>
  </w:p>
  <w:p w:rsidR="00E443BF" w:rsidRDefault="00E443BF" w:rsidP="00E443BF">
    <w:pPr>
      <w:tabs>
        <w:tab w:val="left" w:pos="2480"/>
      </w:tabs>
      <w:autoSpaceDE w:val="0"/>
      <w:autoSpaceDN w:val="0"/>
      <w:adjustRightInd w:val="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ab/>
    </w:r>
  </w:p>
  <w:p w:rsidR="005E0BC8" w:rsidRPr="00E443BF" w:rsidRDefault="005E0BC8" w:rsidP="00E443BF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084" w:rsidRDefault="0048308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BC8"/>
    <w:rsid w:val="000F43A9"/>
    <w:rsid w:val="00226F3D"/>
    <w:rsid w:val="002655FD"/>
    <w:rsid w:val="002A43A3"/>
    <w:rsid w:val="00325E70"/>
    <w:rsid w:val="00483084"/>
    <w:rsid w:val="005145A2"/>
    <w:rsid w:val="005E0BC8"/>
    <w:rsid w:val="00610E5F"/>
    <w:rsid w:val="006819F7"/>
    <w:rsid w:val="006A7BF3"/>
    <w:rsid w:val="007C4BCA"/>
    <w:rsid w:val="007F7706"/>
    <w:rsid w:val="00B95CC7"/>
    <w:rsid w:val="00BD13A9"/>
    <w:rsid w:val="00CB1889"/>
    <w:rsid w:val="00DD02D1"/>
    <w:rsid w:val="00E443BF"/>
    <w:rsid w:val="00EA34E0"/>
    <w:rsid w:val="00EB768B"/>
    <w:rsid w:val="00F7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454053-0A86-496D-AC36-96438BCF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0BC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E0BC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5E0B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E0BC8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0B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BC8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0B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0BC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98AE2-4BC7-45CA-BC7A-56C3110E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Marinosci Annarita</dc:creator>
  <cp:lastModifiedBy>Baldisserri Lorenza</cp:lastModifiedBy>
  <cp:revision>9</cp:revision>
  <dcterms:created xsi:type="dcterms:W3CDTF">2016-04-22T09:17:00Z</dcterms:created>
  <dcterms:modified xsi:type="dcterms:W3CDTF">2019-06-13T13:35:00Z</dcterms:modified>
</cp:coreProperties>
</file>