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Allegato A)</w:t>
      </w:r>
    </w:p>
    <w:p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MODULO DI CANDIDATURA</w:t>
      </w:r>
    </w:p>
    <w:p w:rsidR="00F05943" w:rsidRDefault="0011400E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noProof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1669194</wp:posOffset>
            </wp:positionH>
            <wp:positionV relativeFrom="margin">
              <wp:posOffset>683812</wp:posOffset>
            </wp:positionV>
            <wp:extent cx="2167923" cy="419042"/>
            <wp:effectExtent l="0" t="0" r="3810" b="635"/>
            <wp:wrapSquare wrapText="bothSides"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7923" cy="419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5943" w:rsidRDefault="00F05943">
      <w:pPr>
        <w:pStyle w:val="Standard"/>
        <w:tabs>
          <w:tab w:val="center" w:pos="4855"/>
        </w:tabs>
        <w:spacing w:before="0" w:after="0" w:line="360" w:lineRule="auto"/>
        <w:ind w:hanging="360"/>
      </w:pPr>
    </w:p>
    <w:p w:rsidR="00F05943" w:rsidRDefault="00F05943">
      <w:pPr>
        <w:pStyle w:val="Standard"/>
        <w:spacing w:before="0" w:after="0"/>
        <w:ind w:right="-75"/>
        <w:rPr>
          <w:lang w:eastAsia="it-IT"/>
        </w:rPr>
      </w:pPr>
    </w:p>
    <w:p w:rsidR="002A3B6B" w:rsidRDefault="002A3B6B" w:rsidP="005C00F3">
      <w:pPr>
        <w:pStyle w:val="Standard"/>
        <w:spacing w:line="120" w:lineRule="auto"/>
        <w:ind w:left="-709" w:right="-74"/>
        <w:rPr>
          <w:lang w:eastAsia="it-IT"/>
        </w:rPr>
      </w:pPr>
    </w:p>
    <w:p w:rsidR="00F05943" w:rsidRPr="00262DF3" w:rsidRDefault="002A3B6B" w:rsidP="002A3B6B">
      <w:pPr>
        <w:pStyle w:val="Standard"/>
        <w:numPr>
          <w:ilvl w:val="0"/>
          <w:numId w:val="10"/>
        </w:numPr>
        <w:spacing w:after="0" w:line="276" w:lineRule="auto"/>
        <w:ind w:right="-74"/>
        <w:rPr>
          <w:sz w:val="20"/>
          <w:szCs w:val="20"/>
          <w:lang w:eastAsia="it-IT"/>
        </w:rPr>
      </w:pPr>
      <w:r w:rsidRPr="00262DF3">
        <w:rPr>
          <w:sz w:val="20"/>
          <w:szCs w:val="20"/>
          <w:lang w:eastAsia="it-IT"/>
        </w:rPr>
        <w:t xml:space="preserve">Imposta di bollo assolta mediante contrassegno telematico </w:t>
      </w:r>
      <w:r w:rsidR="0011400E" w:rsidRPr="00262DF3">
        <w:rPr>
          <w:sz w:val="20"/>
          <w:szCs w:val="20"/>
          <w:lang w:eastAsia="it-IT"/>
        </w:rPr>
        <w:br/>
      </w:r>
      <w:r w:rsidRPr="00262DF3">
        <w:rPr>
          <w:sz w:val="20"/>
          <w:szCs w:val="20"/>
          <w:lang w:eastAsia="it-IT"/>
        </w:rPr>
        <w:t xml:space="preserve">n. </w:t>
      </w:r>
      <w:r w:rsidRPr="00262DF3">
        <w:rPr>
          <w:sz w:val="20"/>
        </w:rPr>
        <w:t>identificativo ______________ emesso in data __________</w:t>
      </w:r>
      <w:r w:rsidR="00EE77AB" w:rsidRPr="00262DF3">
        <w:rPr>
          <w:sz w:val="20"/>
        </w:rPr>
        <w:t xml:space="preserve"> (</w:t>
      </w:r>
      <w:r w:rsidR="00693F68" w:rsidRPr="00262DF3">
        <w:rPr>
          <w:rStyle w:val="Rimandonotaapidipagina"/>
          <w:sz w:val="20"/>
          <w:szCs w:val="20"/>
          <w:lang w:eastAsia="it-IT"/>
        </w:rPr>
        <w:footnoteReference w:id="1"/>
      </w:r>
      <w:r w:rsidR="00EE77AB" w:rsidRPr="00262DF3">
        <w:rPr>
          <w:sz w:val="20"/>
        </w:rPr>
        <w:t>)</w:t>
      </w:r>
    </w:p>
    <w:p w:rsidR="00F05943" w:rsidRPr="00262DF3" w:rsidRDefault="00834C38" w:rsidP="002A3B6B">
      <w:pPr>
        <w:pStyle w:val="Standard"/>
        <w:numPr>
          <w:ilvl w:val="0"/>
          <w:numId w:val="10"/>
        </w:numPr>
        <w:spacing w:after="0" w:line="120" w:lineRule="auto"/>
        <w:ind w:right="-74"/>
      </w:pPr>
      <w:r w:rsidRPr="00262DF3">
        <w:rPr>
          <w:sz w:val="20"/>
          <w:szCs w:val="20"/>
          <w:lang w:eastAsia="it-IT"/>
        </w:rPr>
        <w:t xml:space="preserve">Esente ai sensi </w:t>
      </w:r>
      <w:r w:rsidR="00C878E9" w:rsidRPr="00262DF3">
        <w:rPr>
          <w:sz w:val="20"/>
          <w:szCs w:val="20"/>
          <w:lang w:eastAsia="it-IT"/>
        </w:rPr>
        <w:t>del……………………………………………………………………</w:t>
      </w:r>
      <w:r w:rsidR="00EE77AB" w:rsidRPr="00262DF3">
        <w:rPr>
          <w:sz w:val="20"/>
          <w:szCs w:val="20"/>
          <w:lang w:eastAsia="it-IT"/>
        </w:rPr>
        <w:t xml:space="preserve"> (</w:t>
      </w:r>
      <w:r w:rsidR="00EE77AB" w:rsidRPr="00262DF3">
        <w:rPr>
          <w:rStyle w:val="Rimandonotaapidipagina"/>
          <w:sz w:val="20"/>
          <w:szCs w:val="20"/>
          <w:lang w:eastAsia="it-IT"/>
        </w:rPr>
        <w:footnoteReference w:id="2"/>
      </w:r>
      <w:r w:rsidR="00EE77AB" w:rsidRPr="00262DF3">
        <w:rPr>
          <w:sz w:val="20"/>
          <w:szCs w:val="20"/>
          <w:lang w:eastAsia="it-IT"/>
        </w:rPr>
        <w:t>)</w:t>
      </w:r>
    </w:p>
    <w:p w:rsidR="00F05943" w:rsidRDefault="00F05943">
      <w:pPr>
        <w:pStyle w:val="Standard"/>
        <w:spacing w:before="0" w:after="0" w:line="120" w:lineRule="auto"/>
        <w:ind w:right="-74"/>
        <w:rPr>
          <w:lang w:eastAsia="it-IT"/>
        </w:rPr>
      </w:pPr>
    </w:p>
    <w:p w:rsidR="00F05943" w:rsidRDefault="00F05943">
      <w:pPr>
        <w:pStyle w:val="Standard"/>
        <w:spacing w:before="0" w:after="0"/>
        <w:ind w:right="-75"/>
        <w:rPr>
          <w:lang w:eastAsia="it-IT"/>
        </w:rPr>
      </w:pPr>
    </w:p>
    <w:p w:rsidR="00F05943" w:rsidRDefault="00834C38">
      <w:pPr>
        <w:pStyle w:val="Standard"/>
        <w:spacing w:before="0" w:after="0"/>
        <w:ind w:right="-75"/>
      </w:pPr>
      <w:r>
        <w:tab/>
      </w:r>
    </w:p>
    <w:p w:rsidR="00F05943" w:rsidRDefault="00834C38" w:rsidP="00C878E9">
      <w:pPr>
        <w:pStyle w:val="Standard"/>
        <w:spacing w:before="0" w:after="0"/>
        <w:ind w:left="3071" w:right="-75" w:firstLine="709"/>
        <w:rPr>
          <w:b/>
          <w:bCs/>
          <w:szCs w:val="22"/>
        </w:rPr>
      </w:pPr>
      <w:r>
        <w:rPr>
          <w:b/>
          <w:bCs/>
          <w:szCs w:val="22"/>
        </w:rPr>
        <w:t>Regione Emilia-Romagna</w:t>
      </w:r>
    </w:p>
    <w:p w:rsidR="00F05943" w:rsidRDefault="00834C38">
      <w:pPr>
        <w:pStyle w:val="Standard"/>
        <w:autoSpaceDE w:val="0"/>
        <w:spacing w:before="0" w:after="0"/>
        <w:ind w:left="3780"/>
        <w:rPr>
          <w:b/>
          <w:bCs/>
          <w:szCs w:val="22"/>
        </w:rPr>
      </w:pPr>
      <w:r>
        <w:rPr>
          <w:b/>
          <w:bCs/>
          <w:szCs w:val="22"/>
        </w:rPr>
        <w:t xml:space="preserve">Direzione Generale Economia della Conoscenza, del lavoro e dell'impresa </w:t>
      </w:r>
    </w:p>
    <w:p w:rsidR="00F05943" w:rsidRDefault="00834C38">
      <w:pPr>
        <w:pStyle w:val="Standard"/>
        <w:autoSpaceDE w:val="0"/>
        <w:spacing w:before="0" w:after="0"/>
        <w:ind w:left="3780"/>
        <w:rPr>
          <w:b/>
          <w:bCs/>
          <w:szCs w:val="22"/>
        </w:rPr>
      </w:pPr>
      <w:r>
        <w:rPr>
          <w:b/>
          <w:bCs/>
          <w:szCs w:val="22"/>
        </w:rPr>
        <w:t>Servizio “Programmazione delle politiche dell'istruzione, della formazione, del lavoro e della conoscenza”</w:t>
      </w:r>
    </w:p>
    <w:p w:rsidR="00F05943" w:rsidRDefault="00834C38">
      <w:pPr>
        <w:pStyle w:val="Standard"/>
        <w:autoSpaceDE w:val="0"/>
        <w:spacing w:before="0" w:after="0"/>
        <w:ind w:left="3780"/>
        <w:rPr>
          <w:b/>
          <w:bCs/>
          <w:szCs w:val="22"/>
        </w:rPr>
      </w:pPr>
      <w:r>
        <w:rPr>
          <w:b/>
          <w:bCs/>
          <w:szCs w:val="22"/>
        </w:rPr>
        <w:t>Viale A. Moro n. 38</w:t>
      </w:r>
    </w:p>
    <w:p w:rsidR="00F05943" w:rsidRDefault="00834C38">
      <w:pPr>
        <w:pStyle w:val="Standard"/>
        <w:autoSpaceDE w:val="0"/>
        <w:spacing w:before="0" w:after="0"/>
        <w:ind w:left="3780"/>
        <w:rPr>
          <w:b/>
          <w:bCs/>
          <w:szCs w:val="22"/>
        </w:rPr>
      </w:pPr>
      <w:r>
        <w:rPr>
          <w:b/>
          <w:bCs/>
          <w:szCs w:val="22"/>
        </w:rPr>
        <w:t>40127 – BOLOGNA</w:t>
      </w:r>
    </w:p>
    <w:p w:rsidR="0011400E" w:rsidRDefault="0011400E">
      <w:pPr>
        <w:pStyle w:val="Standard"/>
        <w:autoSpaceDE w:val="0"/>
        <w:spacing w:before="0" w:after="0"/>
        <w:rPr>
          <w:b/>
          <w:bCs/>
          <w:szCs w:val="22"/>
        </w:rPr>
      </w:pPr>
    </w:p>
    <w:p w:rsidR="0011400E" w:rsidRDefault="0011400E">
      <w:pPr>
        <w:pStyle w:val="Standard"/>
        <w:autoSpaceDE w:val="0"/>
        <w:spacing w:before="0" w:after="0"/>
        <w:rPr>
          <w:b/>
          <w:bCs/>
          <w:szCs w:val="22"/>
        </w:rPr>
      </w:pPr>
    </w:p>
    <w:p w:rsidR="00F05943" w:rsidRDefault="00834C38">
      <w:pPr>
        <w:pStyle w:val="Standard"/>
        <w:autoSpaceDE w:val="0"/>
        <w:spacing w:before="0" w:after="0"/>
      </w:pPr>
      <w:r>
        <w:rPr>
          <w:b/>
          <w:bCs/>
          <w:szCs w:val="22"/>
        </w:rPr>
        <w:t>Invio PEC:</w:t>
      </w:r>
      <w:r>
        <w:t xml:space="preserve"> </w:t>
      </w:r>
      <w:r>
        <w:rPr>
          <w:b/>
          <w:bCs/>
          <w:szCs w:val="22"/>
        </w:rPr>
        <w:t>progval@postacert.regione.emilia-romagna.it</w:t>
      </w:r>
    </w:p>
    <w:p w:rsidR="00F05943" w:rsidRDefault="00F05943">
      <w:pPr>
        <w:pStyle w:val="Standard"/>
        <w:autoSpaceDE w:val="0"/>
        <w:rPr>
          <w:rFonts w:ascii="Helvetica" w:hAnsi="Helvetica" w:cs="Helvetica"/>
          <w:b/>
          <w:bCs/>
          <w:sz w:val="20"/>
          <w:szCs w:val="20"/>
        </w:rPr>
      </w:pPr>
    </w:p>
    <w:p w:rsidR="00F05943" w:rsidRDefault="00834C38">
      <w:pPr>
        <w:pStyle w:val="Standard"/>
        <w:spacing w:before="120" w:line="360" w:lineRule="auto"/>
      </w:pPr>
      <w:r>
        <w:t>Il/la sottoscritto/a: ______________________________________</w:t>
      </w:r>
    </w:p>
    <w:p w:rsidR="00F05943" w:rsidRDefault="00834C38">
      <w:pPr>
        <w:pStyle w:val="Standard"/>
        <w:spacing w:before="120" w:line="360" w:lineRule="auto"/>
      </w:pPr>
      <w:r>
        <w:t>nato/a il: ____________ a: ______________________(_____)</w:t>
      </w:r>
    </w:p>
    <w:p w:rsidR="00F05943" w:rsidRDefault="00834C38">
      <w:pPr>
        <w:pStyle w:val="Standard"/>
        <w:spacing w:before="120" w:line="360" w:lineRule="auto"/>
      </w:pPr>
      <w:r>
        <w:t>Codice fiscale: ________________________________</w:t>
      </w:r>
    </w:p>
    <w:p w:rsidR="00F05943" w:rsidRDefault="00834C38">
      <w:pPr>
        <w:pStyle w:val="Standard"/>
        <w:spacing w:before="0" w:after="0"/>
      </w:pPr>
      <w:r>
        <w:t>in qualità di Legale rappresentante dell'Ente (cod. org…….):</w:t>
      </w:r>
    </w:p>
    <w:p w:rsidR="00F05943" w:rsidRDefault="00F05943">
      <w:pPr>
        <w:pStyle w:val="Standard"/>
        <w:spacing w:before="0" w:after="0"/>
      </w:pPr>
    </w:p>
    <w:p w:rsidR="00F05943" w:rsidRDefault="00834C38">
      <w:pPr>
        <w:pStyle w:val="Standard"/>
        <w:spacing w:before="0" w:after="0"/>
      </w:pPr>
      <w:r>
        <w:t>___________________________  ________________________________</w:t>
      </w:r>
    </w:p>
    <w:p w:rsidR="00F05943" w:rsidRDefault="00834C38">
      <w:pPr>
        <w:pStyle w:val="Standard"/>
        <w:spacing w:before="0" w:after="0"/>
        <w:rPr>
          <w:sz w:val="16"/>
          <w:szCs w:val="16"/>
        </w:rPr>
      </w:pPr>
      <w:r>
        <w:rPr>
          <w:sz w:val="16"/>
          <w:szCs w:val="16"/>
        </w:rPr>
        <w:t>(denominazione)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(indirizzo sede legale)</w:t>
      </w:r>
    </w:p>
    <w:p w:rsidR="00F05943" w:rsidRDefault="0011400E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834C38">
        <w:rPr>
          <w:b/>
        </w:rPr>
        <w:t>ichiara</w:t>
      </w:r>
    </w:p>
    <w:p w:rsidR="00F05943" w:rsidRDefault="00834C38">
      <w:pPr>
        <w:pStyle w:val="Standard"/>
        <w:spacing w:before="0" w:after="0"/>
        <w:ind w:left="705" w:hanging="705"/>
        <w:jc w:val="both"/>
      </w:pPr>
      <w:r>
        <w:t>□</w:t>
      </w:r>
      <w:r>
        <w:tab/>
        <w:t xml:space="preserve">di essere autorizzato allo svolgimento dell’attività per il conseguimento dell’Attestato di Abilitazione per Centralinista telefonico non vedente ai sensi delle DGR n. 336/2007, successiva DGR n. 704/2007 e DGR n. 438/2012, con atto </w:t>
      </w:r>
      <w:proofErr w:type="spellStart"/>
      <w:r>
        <w:t>n._____________del</w:t>
      </w:r>
      <w:proofErr w:type="spellEnd"/>
      <w:r>
        <w:t xml:space="preserve">_______________  </w:t>
      </w:r>
    </w:p>
    <w:p w:rsidR="00F05943" w:rsidRDefault="00F05943">
      <w:pPr>
        <w:pStyle w:val="Standard"/>
        <w:spacing w:before="0" w:after="0"/>
        <w:ind w:left="705" w:hanging="705"/>
        <w:jc w:val="both"/>
        <w:rPr>
          <w:b/>
          <w:color w:val="3333FF"/>
        </w:rPr>
      </w:pPr>
    </w:p>
    <w:p w:rsidR="00F05943" w:rsidRDefault="00F05943">
      <w:pPr>
        <w:pStyle w:val="Standard"/>
        <w:spacing w:before="0" w:after="0"/>
        <w:ind w:left="705" w:hanging="705"/>
        <w:jc w:val="both"/>
        <w:rPr>
          <w:b/>
          <w:color w:val="3333FF"/>
        </w:rPr>
      </w:pPr>
    </w:p>
    <w:p w:rsidR="00693F68" w:rsidRDefault="00693F68">
      <w:pPr>
        <w:pStyle w:val="Standard"/>
        <w:spacing w:before="0" w:after="0"/>
        <w:ind w:left="705" w:hanging="705"/>
        <w:jc w:val="both"/>
        <w:rPr>
          <w:b/>
        </w:rPr>
      </w:pPr>
    </w:p>
    <w:p w:rsidR="00F05943" w:rsidRDefault="00834C38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lastRenderedPageBreak/>
        <w:t>oppure</w:t>
      </w:r>
    </w:p>
    <w:p w:rsidR="00F05943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:rsidR="00F05943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:rsidR="00F05943" w:rsidRDefault="00834C38">
      <w:pPr>
        <w:pStyle w:val="Standard"/>
        <w:spacing w:before="0" w:after="0"/>
        <w:ind w:left="705" w:hanging="705"/>
        <w:jc w:val="both"/>
      </w:pPr>
      <w:r>
        <w:t xml:space="preserve">□ </w:t>
      </w:r>
      <w:r>
        <w:tab/>
        <w:t>di aver presentato richiesta di autorizzazione in data_____________</w:t>
      </w:r>
    </w:p>
    <w:p w:rsidR="00F05943" w:rsidRDefault="00F05943">
      <w:pPr>
        <w:pStyle w:val="Standard"/>
        <w:spacing w:before="0" w:after="0"/>
        <w:ind w:left="705" w:hanging="705"/>
        <w:jc w:val="both"/>
      </w:pPr>
    </w:p>
    <w:p w:rsidR="0011400E" w:rsidRDefault="00834C38">
      <w:pPr>
        <w:pStyle w:val="Standard"/>
        <w:spacing w:before="0" w:after="0"/>
        <w:jc w:val="both"/>
      </w:pPr>
      <w:r>
        <w:t xml:space="preserve">e pertanto presenta la propria candidatura per rendere disponibile un’offerta formativa il cui accesso da parte delle persone è finanziato attraverso le risorse di cui al Fondo Regionale per le </w:t>
      </w:r>
    </w:p>
    <w:p w:rsidR="0011400E" w:rsidRDefault="0011400E">
      <w:pPr>
        <w:pStyle w:val="Standard"/>
        <w:spacing w:before="0" w:after="0"/>
        <w:jc w:val="both"/>
      </w:pPr>
    </w:p>
    <w:p w:rsidR="00F05943" w:rsidRDefault="00834C38">
      <w:pPr>
        <w:pStyle w:val="Standard"/>
        <w:spacing w:before="0" w:after="0"/>
        <w:jc w:val="both"/>
      </w:pPr>
      <w:r>
        <w:t>persone con disabilità a copertura dei costi di iscrizione attraverso l’erogazione di assegni formativi per il conseguimento dell’Attestato di Abilitazione per Centralinista telefonico non vedente</w:t>
      </w:r>
    </w:p>
    <w:p w:rsidR="00F05943" w:rsidRDefault="00F05943">
      <w:pPr>
        <w:pStyle w:val="Standard"/>
        <w:spacing w:before="0" w:after="0"/>
        <w:jc w:val="both"/>
        <w:rPr>
          <w:shd w:val="clear" w:color="auto" w:fill="00FFFF"/>
        </w:rPr>
      </w:pPr>
    </w:p>
    <w:p w:rsidR="00F05943" w:rsidRDefault="00F05943">
      <w:pPr>
        <w:pStyle w:val="Standard"/>
        <w:spacing w:before="0" w:after="0"/>
        <w:jc w:val="both"/>
        <w:rPr>
          <w:shd w:val="clear" w:color="auto" w:fill="00FFFF"/>
        </w:rPr>
      </w:pPr>
    </w:p>
    <w:p w:rsidR="00F05943" w:rsidRDefault="00F05943">
      <w:pPr>
        <w:pStyle w:val="Standard"/>
        <w:spacing w:before="0" w:after="0"/>
        <w:jc w:val="both"/>
        <w:rPr>
          <w:b/>
          <w:bCs/>
        </w:rPr>
      </w:pPr>
    </w:p>
    <w:p w:rsidR="00F05943" w:rsidRDefault="00834C38">
      <w:pPr>
        <w:pStyle w:val="Standard"/>
        <w:spacing w:before="0" w:after="0"/>
        <w:jc w:val="both"/>
        <w:rPr>
          <w:b/>
          <w:bCs/>
        </w:rPr>
      </w:pPr>
      <w:r>
        <w:rPr>
          <w:b/>
          <w:bCs/>
        </w:rPr>
        <w:t>Sede di erogazione del percorso:</w:t>
      </w:r>
    </w:p>
    <w:p w:rsidR="00F05943" w:rsidRDefault="00F05943">
      <w:pPr>
        <w:pStyle w:val="Standard"/>
        <w:spacing w:before="0" w:after="0"/>
        <w:jc w:val="both"/>
      </w:pPr>
    </w:p>
    <w:p w:rsidR="00F05943" w:rsidRDefault="00834C38">
      <w:pPr>
        <w:pStyle w:val="Standard"/>
        <w:spacing w:before="0" w:after="0"/>
        <w:rPr>
          <w:sz w:val="20"/>
          <w:szCs w:val="20"/>
        </w:rPr>
      </w:pPr>
      <w:r>
        <w:rPr>
          <w:sz w:val="20"/>
          <w:szCs w:val="20"/>
        </w:rPr>
        <w:t>Via…………………………………………………….n…………………………</w:t>
      </w:r>
    </w:p>
    <w:p w:rsidR="00F05943" w:rsidRDefault="00834C38">
      <w:pPr>
        <w:pStyle w:val="Standard"/>
        <w:spacing w:before="0" w:after="0"/>
        <w:rPr>
          <w:sz w:val="20"/>
          <w:szCs w:val="20"/>
        </w:rPr>
      </w:pPr>
      <w:r>
        <w:rPr>
          <w:sz w:val="20"/>
          <w:szCs w:val="20"/>
        </w:rPr>
        <w:t>Comune…………………………………………………………………………………..Provincia…………………………………………………………</w:t>
      </w:r>
    </w:p>
    <w:p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:rsidR="00F05943" w:rsidRDefault="00834C38">
      <w:pPr>
        <w:pStyle w:val="Standard"/>
        <w:spacing w:before="0" w:after="0"/>
        <w:ind w:left="705" w:hanging="705"/>
        <w:jc w:val="center"/>
        <w:rPr>
          <w:b/>
        </w:rPr>
      </w:pPr>
      <w:r>
        <w:rPr>
          <w:b/>
        </w:rPr>
        <w:t>si impegna</w:t>
      </w:r>
    </w:p>
    <w:p w:rsidR="00F05943" w:rsidRDefault="00F05943">
      <w:pPr>
        <w:pStyle w:val="Standard"/>
        <w:spacing w:before="0" w:after="0"/>
        <w:ind w:left="705" w:right="-435" w:hanging="705"/>
        <w:jc w:val="center"/>
        <w:rPr>
          <w:b/>
        </w:rPr>
      </w:pPr>
    </w:p>
    <w:p w:rsidR="00F05943" w:rsidRDefault="00834C38">
      <w:pPr>
        <w:pStyle w:val="Standard"/>
        <w:numPr>
          <w:ilvl w:val="0"/>
          <w:numId w:val="9"/>
        </w:numPr>
        <w:spacing w:before="0" w:after="0"/>
        <w:ind w:left="360" w:hanging="360"/>
        <w:jc w:val="both"/>
      </w:pPr>
      <w:r>
        <w:t>ad osservare le normative comunitarie, nazionali e regionali di riferimento, ivi compresa l'attività di vigilanza espletata dalla Regione Emilia-Romagna, dal Ministero del Lavoro e delle Politiche Sociali attraverso i propri uffici periferici, dalla UE;</w:t>
      </w:r>
    </w:p>
    <w:p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assicurare, sotto la propria responsabilità, il rispetto della normativa in materia fiscale, previdenziale e di sicurezza dei lavoratori;</w:t>
      </w:r>
    </w:p>
    <w:p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condizioni previste dalle procedure</w:t>
      </w:r>
      <w:r w:rsidR="00537D26">
        <w:t xml:space="preserve"> </w:t>
      </w:r>
      <w:r>
        <w:t>approvate</w:t>
      </w:r>
      <w:bookmarkStart w:id="0" w:name="_GoBack"/>
      <w:bookmarkEnd w:id="0"/>
      <w:r>
        <w:t xml:space="preserve"> con delibera di Giunta </w:t>
      </w:r>
      <w:r w:rsidRPr="00E5111E">
        <w:t xml:space="preserve">regionale n. </w:t>
      </w:r>
      <w:r w:rsidR="006C0C2B">
        <w:t>278</w:t>
      </w:r>
      <w:r w:rsidRPr="00E5111E">
        <w:t>/2017, le</w:t>
      </w:r>
      <w:r w:rsidRPr="00262DF3">
        <w:t xml:space="preserve"> norme di gestione </w:t>
      </w:r>
      <w:proofErr w:type="spellStart"/>
      <w:r w:rsidRPr="00262DF3">
        <w:t>nonchè</w:t>
      </w:r>
      <w:proofErr w:type="spellEnd"/>
      <w:r w:rsidRPr="00262DF3">
        <w:t xml:space="preserve"> le procedure di monitoraggio delle iniziative</w:t>
      </w:r>
      <w:r>
        <w:t xml:space="preserve"> e quanto previsto dalle disposizioni attuative di cui alla delibera di Giunta regionale n. 1298/2015, ed in particolare fornire la documentazione ed i dati richiesti;</w:t>
      </w:r>
    </w:p>
    <w:p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finalità, l'articolazione ed i contenuti dell’attività formativa per cui si è ottenuta o richiesta l’autorizzazione;</w:t>
      </w:r>
    </w:p>
    <w:p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pubblicizzare l’iniziativa secondo le disposizioni regionali vigenti;</w:t>
      </w:r>
    </w:p>
    <w:p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espletare le procedure di ammissione e di selezione delle richieste di iscrizione e di attribuzione dell’assegno formativo nel rispetto dei criteri di trasparenza e parità di trattamento;</w:t>
      </w:r>
    </w:p>
    <w:p w:rsidR="00F05943" w:rsidRDefault="00F05943">
      <w:pPr>
        <w:pStyle w:val="Standard"/>
        <w:spacing w:before="0" w:after="0"/>
        <w:ind w:left="360" w:hanging="360"/>
        <w:jc w:val="both"/>
        <w:rPr>
          <w:b/>
          <w:bCs/>
          <w:color w:val="3333FF"/>
          <w:u w:val="single"/>
          <w:shd w:val="clear" w:color="auto" w:fill="FFFFFF"/>
        </w:rPr>
      </w:pPr>
    </w:p>
    <w:p w:rsidR="00F05943" w:rsidRDefault="00834C38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dichiara inoltre</w:t>
      </w:r>
    </w:p>
    <w:p w:rsidR="001742EE" w:rsidRDefault="001742EE">
      <w:pPr>
        <w:pStyle w:val="Standard"/>
        <w:spacing w:before="288" w:line="360" w:lineRule="auto"/>
        <w:jc w:val="center"/>
        <w:rPr>
          <w:b/>
        </w:rPr>
      </w:pPr>
    </w:p>
    <w:p w:rsidR="00F05943" w:rsidRDefault="00834C38">
      <w:pPr>
        <w:pStyle w:val="Standard"/>
        <w:spacing w:before="0" w:after="0"/>
        <w:ind w:left="-720"/>
        <w:jc w:val="both"/>
        <w:rPr>
          <w:szCs w:val="22"/>
        </w:rPr>
      </w:pPr>
      <w:r>
        <w:rPr>
          <w:szCs w:val="22"/>
        </w:rPr>
        <w:t>in merito alle norme che disciplinano il diritto al lavoro dei disabili - art. 17 Legge n. 68 del 12/3/’99:</w:t>
      </w:r>
    </w:p>
    <w:p w:rsidR="00F05943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:rsidR="00F05943" w:rsidRDefault="00834C38">
      <w:pPr>
        <w:pStyle w:val="Standard"/>
        <w:spacing w:before="0" w:after="0"/>
        <w:ind w:left="-720"/>
        <w:jc w:val="both"/>
        <w:rPr>
          <w:szCs w:val="22"/>
        </w:rPr>
      </w:pPr>
      <w:r>
        <w:rPr>
          <w:szCs w:val="22"/>
        </w:rPr>
        <w:t>[ ] di non essere soggetto agli obblighi derivanti dalla suddetta legge;</w:t>
      </w:r>
    </w:p>
    <w:p w:rsidR="00F05943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:rsidR="00F05943" w:rsidRPr="009C2A97" w:rsidRDefault="00834C38">
      <w:pPr>
        <w:pStyle w:val="Standard"/>
        <w:spacing w:before="0" w:after="0"/>
        <w:ind w:left="-720"/>
        <w:jc w:val="both"/>
        <w:rPr>
          <w:b/>
          <w:szCs w:val="22"/>
        </w:rPr>
      </w:pPr>
      <w:r w:rsidRPr="009C2A97">
        <w:rPr>
          <w:b/>
          <w:szCs w:val="22"/>
        </w:rPr>
        <w:t>oppure</w:t>
      </w:r>
    </w:p>
    <w:p w:rsidR="00F05943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:rsidR="00F05943" w:rsidRDefault="00834C38">
      <w:pPr>
        <w:pStyle w:val="Standard"/>
        <w:spacing w:before="0" w:after="0"/>
        <w:ind w:left="-720"/>
        <w:jc w:val="both"/>
        <w:rPr>
          <w:szCs w:val="22"/>
        </w:rPr>
      </w:pPr>
      <w:r>
        <w:rPr>
          <w:szCs w:val="22"/>
        </w:rPr>
        <w:t>[ ] di avere ottemperato agli obblighi derivanti dalla suddetta legge;</w:t>
      </w:r>
    </w:p>
    <w:p w:rsidR="00F05943" w:rsidRDefault="00F05943">
      <w:pPr>
        <w:pStyle w:val="Standard"/>
        <w:spacing w:before="0" w:after="0"/>
        <w:ind w:left="-720"/>
        <w:jc w:val="both"/>
        <w:rPr>
          <w:sz w:val="20"/>
          <w:szCs w:val="20"/>
        </w:rPr>
      </w:pPr>
    </w:p>
    <w:p w:rsidR="001742EE" w:rsidRPr="008354E6" w:rsidRDefault="001742EE" w:rsidP="001742EE">
      <w:pPr>
        <w:pStyle w:val="Standard"/>
        <w:ind w:left="-720"/>
        <w:jc w:val="both"/>
        <w:rPr>
          <w:sz w:val="20"/>
          <w:szCs w:val="20"/>
        </w:rPr>
      </w:pPr>
      <w:r w:rsidRPr="008354E6">
        <w:rPr>
          <w:sz w:val="20"/>
          <w:szCs w:val="20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8354E6">
        <w:rPr>
          <w:sz w:val="20"/>
          <w:szCs w:val="20"/>
        </w:rPr>
        <w:t>succ</w:t>
      </w:r>
      <w:proofErr w:type="spellEnd"/>
      <w:r w:rsidRPr="008354E6">
        <w:rPr>
          <w:sz w:val="20"/>
          <w:szCs w:val="20"/>
        </w:rPr>
        <w:t xml:space="preserve">. </w:t>
      </w:r>
      <w:proofErr w:type="spellStart"/>
      <w:r w:rsidRPr="008354E6">
        <w:rPr>
          <w:sz w:val="20"/>
          <w:szCs w:val="20"/>
        </w:rPr>
        <w:t>mod</w:t>
      </w:r>
      <w:proofErr w:type="spellEnd"/>
      <w:r w:rsidRPr="008354E6">
        <w:rPr>
          <w:sz w:val="20"/>
          <w:szCs w:val="20"/>
        </w:rPr>
        <w:t>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:rsidR="00F05943" w:rsidRPr="008354E6" w:rsidRDefault="00F05943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:rsidR="001742EE" w:rsidRPr="008354E6" w:rsidRDefault="001742EE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:rsidR="001742EE" w:rsidRPr="008354E6" w:rsidRDefault="001742EE" w:rsidP="001742EE">
      <w:pPr>
        <w:pStyle w:val="Standard"/>
        <w:spacing w:before="0" w:after="0"/>
        <w:ind w:left="-720"/>
        <w:jc w:val="both"/>
        <w:rPr>
          <w:sz w:val="20"/>
          <w:szCs w:val="20"/>
        </w:rPr>
      </w:pPr>
      <w:r w:rsidRPr="008354E6">
        <w:rPr>
          <w:sz w:val="20"/>
          <w:szCs w:val="20"/>
        </w:rPr>
        <w:t>Dichiarazione sottoscritta ai sensi dell’art. 38, D.P.R. 445 del 28 dicembre 2000.</w:t>
      </w:r>
    </w:p>
    <w:p w:rsidR="00F05943" w:rsidRPr="008354E6" w:rsidRDefault="00F05943">
      <w:pPr>
        <w:pStyle w:val="Standard"/>
        <w:spacing w:before="0" w:after="0"/>
        <w:ind w:left="-720"/>
        <w:jc w:val="both"/>
        <w:rPr>
          <w:sz w:val="20"/>
          <w:szCs w:val="20"/>
        </w:rPr>
      </w:pPr>
    </w:p>
    <w:p w:rsidR="001742EE" w:rsidRPr="001742EE" w:rsidRDefault="001742EE">
      <w:pPr>
        <w:pStyle w:val="Standard"/>
        <w:spacing w:before="0" w:after="0"/>
        <w:ind w:left="-720"/>
        <w:jc w:val="both"/>
        <w:rPr>
          <w:sz w:val="20"/>
          <w:szCs w:val="20"/>
          <w:highlight w:val="yellow"/>
        </w:rPr>
      </w:pPr>
    </w:p>
    <w:p w:rsidR="00F05943" w:rsidRDefault="00834C38" w:rsidP="001742EE">
      <w:pPr>
        <w:pStyle w:val="Standard"/>
        <w:spacing w:before="0" w:after="0"/>
        <w:jc w:val="both"/>
      </w:pPr>
      <w:r w:rsidRPr="001742EE">
        <w:tab/>
      </w:r>
      <w:r w:rsidRPr="001742EE">
        <w:tab/>
      </w:r>
    </w:p>
    <w:p w:rsidR="001742EE" w:rsidRPr="001742EE" w:rsidRDefault="001742EE" w:rsidP="001742EE">
      <w:pPr>
        <w:pStyle w:val="Standard"/>
        <w:spacing w:before="0" w:after="0"/>
        <w:jc w:val="both"/>
      </w:pPr>
    </w:p>
    <w:p w:rsidR="00F05943" w:rsidRDefault="00834C38" w:rsidP="001742EE">
      <w:pPr>
        <w:pStyle w:val="Standard"/>
        <w:spacing w:before="0" w:after="0"/>
        <w:jc w:val="both"/>
      </w:pPr>
      <w:r w:rsidRPr="001742EE">
        <w:t xml:space="preserve"> </w:t>
      </w:r>
      <w:r w:rsidR="001742EE">
        <w:tab/>
      </w:r>
      <w:r w:rsidR="001742EE">
        <w:tab/>
      </w:r>
      <w:r w:rsidR="001742EE">
        <w:tab/>
      </w:r>
      <w:r w:rsidR="001742EE">
        <w:tab/>
      </w:r>
      <w:r w:rsidR="001742EE">
        <w:tab/>
      </w:r>
      <w:r w:rsidRPr="001742EE">
        <w:t>Firma del Legale Rappresentante</w:t>
      </w:r>
    </w:p>
    <w:p w:rsidR="001742EE" w:rsidRDefault="001742EE" w:rsidP="001742EE">
      <w:pPr>
        <w:pStyle w:val="Standard"/>
        <w:spacing w:before="0" w:after="0"/>
        <w:ind w:left="2836" w:firstLine="709"/>
        <w:jc w:val="both"/>
      </w:pPr>
      <w:r w:rsidRPr="001742EE">
        <w:rPr>
          <w:i/>
        </w:rPr>
        <w:t>Documento firmato digitalmente</w:t>
      </w:r>
    </w:p>
    <w:p w:rsidR="001742EE" w:rsidRPr="001742EE" w:rsidRDefault="001742EE" w:rsidP="001742EE">
      <w:pPr>
        <w:pStyle w:val="Standard"/>
        <w:spacing w:before="0" w:after="0"/>
        <w:jc w:val="both"/>
      </w:pPr>
    </w:p>
    <w:p w:rsidR="00F05943" w:rsidRPr="001742EE" w:rsidRDefault="00834C38">
      <w:pPr>
        <w:pStyle w:val="Standard"/>
        <w:spacing w:before="0" w:after="0"/>
        <w:jc w:val="both"/>
      </w:pPr>
      <w:r w:rsidRPr="001742EE">
        <w:tab/>
      </w:r>
      <w:r w:rsidRPr="001742EE">
        <w:tab/>
        <w:t xml:space="preserve">     </w:t>
      </w:r>
      <w:r w:rsidRPr="001742EE">
        <w:tab/>
      </w:r>
      <w:r w:rsidRPr="001742EE">
        <w:tab/>
      </w:r>
      <w:r w:rsidRPr="001742EE">
        <w:tab/>
        <w:t>________________________________</w:t>
      </w:r>
      <w:r w:rsidRPr="001742EE">
        <w:tab/>
      </w:r>
    </w:p>
    <w:p w:rsidR="00F05943" w:rsidRDefault="00834C38">
      <w:pPr>
        <w:pStyle w:val="Standard"/>
        <w:spacing w:before="0" w:after="0"/>
        <w:jc w:val="both"/>
      </w:pPr>
      <w:r w:rsidRPr="001742EE">
        <w:tab/>
      </w:r>
      <w:r w:rsidRPr="001742EE">
        <w:tab/>
      </w:r>
      <w:r w:rsidRPr="001742EE">
        <w:tab/>
      </w:r>
      <w:r w:rsidRPr="001742EE">
        <w:tab/>
      </w:r>
      <w:r w:rsidRPr="001742EE">
        <w:tab/>
      </w: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Default="006A7FD2">
      <w:pPr>
        <w:pStyle w:val="Standard"/>
        <w:spacing w:before="0" w:after="0"/>
        <w:jc w:val="both"/>
      </w:pP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Allegato B)</w:t>
      </w:r>
    </w:p>
    <w:p w:rsidR="006A7FD2" w:rsidRPr="006A7FD2" w:rsidRDefault="006A7FD2" w:rsidP="006A7FD2">
      <w:pPr>
        <w:pStyle w:val="Standard"/>
        <w:ind w:right="-428"/>
        <w:jc w:val="both"/>
      </w:pP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INFORMATIVA per il trattamento dei dati personali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1. Premessa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 xml:space="preserve">Ai sensi dell’art. 13 del </w:t>
      </w:r>
      <w:proofErr w:type="spellStart"/>
      <w:r w:rsidRPr="006A7FD2">
        <w:t>D.Lgs.</w:t>
      </w:r>
      <w:proofErr w:type="spellEnd"/>
      <w:r w:rsidRPr="006A7FD2">
        <w:t xml:space="preserve"> n. 196/2003 - “Codice in materia di protezione dei dati personali” (di seguito denominato “Codice”), la Regione Emilia-Romagna in qualità di “Titolare” del trattamento, è tenuta a fornirle informazioni in merito all’utilizzo dei suoi dati personali.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Il trattamento dei suoi dati per lo svolgimento di funzioni istituzionali da parte della Regione Emilia-Romagna, in quanto soggetto pubblico non economico, non necessita del suo consenso.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2. Fonte dei dati personali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La raccolta dei suoi dati personali viene effettuata registrando i dati da lei stesso forniti, in qualità di interessato, al momento della presentazione alla Regione Emilia-Romagna delle candidature e durante tutte le fasi successive di comunicazione.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3. Finalità del trattamento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 dati personali sono trattati per le seguenti finalità: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a) registrare i dati relativi agli organismi che intendono presentare candidature all’ Amministrazione Regionale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b) realizzare attività di validazione delle candidature dei soggetti attuatori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c) realizzare attività di verifica e controllo previste dalle normative vigenti in materia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d) inviare comunicazioni agli interessati da parte dell’Amministrazione Regionale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e) realizzare indagini dirette a verificare il grado di soddisfazione degli utenti sui servizi offerti o richiesti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Per garantire l'efficienza del servizio, la informiamo inoltre che i dati potrebbero essere utilizzati per effettuare prove tecniche e di verifica.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4. Modalità di trattamento dei dati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Adempiute le finalità prefissate, i dati verranno cancellati o trasformati in forma anonima.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lastRenderedPageBreak/>
        <w:t>5. Facoltatività del conferimento dei dati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Il conferimento dei dati è facoltativo, ma in mancanza non sarà possibile adempiere alle finalità descritte al punto 3 (“Finalità del trattamento”).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6. Categorie di soggetti ai quali i dati possono essere comunicati o che possono venirne a conoscenza in qualità di Responsabili o Incaricati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 suoi dati personali potranno essere conosciuti esclusivamente dagli operatori della Direzione Generale Economia della conoscenza, del lavoro e dell'impresa della Regione Emilia-Romagna individuati quali Incaricati del trattamento.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Esclusivamente per le finalità previste al paragrafo 3(Finalità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I dati personali potranno altresì essere conosciuti dagli operatori della Regione Emilia-Romagna e diffusi in forza di una norma di Legge o di Regolamento che lo preveda espressamente.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7. Diritti dell'Interessato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1. L’interessato ha diritto di ottenere la conferma dell’esistenza o meno di dati personali che lo riguardano, anche se non ancora registrati, e la loro comunicazione in forma intelligibile.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2. L’interessato ha diritto di ottenere l’indicazione: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a)</w:t>
      </w:r>
      <w:r w:rsidRPr="006A7FD2">
        <w:tab/>
        <w:t>dell’origine dei dati personali;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b)</w:t>
      </w:r>
      <w:r w:rsidRPr="006A7FD2">
        <w:tab/>
        <w:t>delle finalità e modalità del trattamento;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c)</w:t>
      </w:r>
      <w:r w:rsidRPr="006A7FD2">
        <w:tab/>
        <w:t>della logica applicata in caso di trattamento effettuato con l’ausilio di strumenti elettronici;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d)</w:t>
      </w:r>
      <w:r w:rsidRPr="006A7FD2">
        <w:tab/>
        <w:t>degli estremi identificativi del titolare, dei responsabili e del rappresentante designato ai sensi dell’art. 5, comma 2;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e)</w:t>
      </w:r>
      <w:r w:rsidRPr="006A7FD2">
        <w:tab/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3. L’interessato ha diritto di ottenere: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a)</w:t>
      </w:r>
      <w:r w:rsidRPr="006A7FD2">
        <w:tab/>
        <w:t>l’aggiornamento, la rettificazione ovvero, quando vi ha interesse, l’integrazione dei dati;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b)</w:t>
      </w:r>
      <w:r w:rsidRPr="006A7FD2">
        <w:tab/>
        <w:t xml:space="preserve">la cancellazione, la trasformazione in forma anonima o il blocco dei dati trattati in violazione di legge, compresi quelli di cui non </w:t>
      </w:r>
      <w:r w:rsidRPr="006A7FD2">
        <w:lastRenderedPageBreak/>
        <w:t>è necessaria la conservazione in relazione agli scopi per i quali i dati sono stati raccolti o successivamente trattati;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c)</w:t>
      </w:r>
      <w:r w:rsidRPr="006A7FD2">
        <w:tab/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4. L’interessato ha diritto di opporsi, in tutto o in parte: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a)</w:t>
      </w:r>
      <w:r w:rsidRPr="006A7FD2">
        <w:tab/>
        <w:t>per motivi legittimi al trattamento dei dati personali che lo riguardano, ancorché pertinenti allo scopo della raccolta;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b)</w:t>
      </w:r>
      <w:r w:rsidRPr="006A7FD2">
        <w:tab/>
        <w:t>al trattamento di dati personali che lo riguardano a fini di invio di materiale pubblicitario o di vendita diretta o per il compimento di ricerche di mercato o di comunicazione commerciale.</w:t>
      </w:r>
    </w:p>
    <w:p w:rsidR="006A7FD2" w:rsidRPr="006A7FD2" w:rsidRDefault="006A7FD2" w:rsidP="006A7FD2">
      <w:pPr>
        <w:pStyle w:val="Standard"/>
        <w:ind w:right="-428"/>
        <w:jc w:val="both"/>
      </w:pP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8. Titolare e Responsabili del trattamento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 xml:space="preserve">Il Titolare del trattamento dei dati personali di cui alla presente Informativa è la Regione Emilia-Romagna, con sede in Bologna, Viale Aldo Moro n. 52, </w:t>
      </w:r>
      <w:proofErr w:type="spellStart"/>
      <w:r w:rsidRPr="006A7FD2">
        <w:t>cap</w:t>
      </w:r>
      <w:proofErr w:type="spellEnd"/>
      <w:r w:rsidRPr="006A7FD2">
        <w:t xml:space="preserve"> 40127.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La Regione Emilia-Romagna ha designato quale Responsabile del trattamento il Direttore Generale della Direzione generale economia della conoscenza, del lavoro e dell'impresa. Lo stesso è responsabile del riscontro, in caso di esercizio dei diritti sopra descritti.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  L’Urp è aperto dal lunedì al venerdì dalle 9 alle 13 in Viale Aldo Moro 52, 40127 Bologna (Italia): telefono 800-662200, fax 051-5275360, e-mail urp@regione.emilia-romagna.it.</w:t>
      </w:r>
    </w:p>
    <w:p w:rsidR="006A7FD2" w:rsidRPr="006A7FD2" w:rsidRDefault="006A7FD2" w:rsidP="006A7FD2">
      <w:pPr>
        <w:pStyle w:val="Standard"/>
        <w:ind w:right="-428"/>
        <w:jc w:val="both"/>
      </w:pPr>
      <w:r w:rsidRPr="006A7FD2">
        <w:t>Le richieste di cui all’art.7 del Codice comma 1 e comma 2 possono essere formulate anche oralmente.</w:t>
      </w:r>
    </w:p>
    <w:p w:rsidR="006A7FD2" w:rsidRPr="006A7FD2" w:rsidRDefault="006A7FD2" w:rsidP="006A7FD2">
      <w:pPr>
        <w:pStyle w:val="Standard"/>
        <w:ind w:right="-428"/>
        <w:jc w:val="both"/>
      </w:pPr>
    </w:p>
    <w:p w:rsidR="006A7FD2" w:rsidRPr="006A7FD2" w:rsidRDefault="006A7FD2" w:rsidP="006A7FD2">
      <w:pPr>
        <w:pStyle w:val="Standard"/>
        <w:spacing w:before="0" w:after="0"/>
        <w:ind w:right="-428"/>
        <w:jc w:val="both"/>
      </w:pPr>
    </w:p>
    <w:sectPr w:rsidR="006A7FD2" w:rsidRPr="006A7FD2" w:rsidSect="0011400E">
      <w:footerReference w:type="default" r:id="rId9"/>
      <w:pgSz w:w="11906" w:h="16838"/>
      <w:pgMar w:top="719" w:right="1418" w:bottom="833" w:left="1985" w:header="720" w:footer="368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D3" w:rsidRDefault="00CF60D3">
      <w:r>
        <w:separator/>
      </w:r>
    </w:p>
  </w:endnote>
  <w:endnote w:type="continuationSeparator" w:id="0">
    <w:p w:rsidR="00CF60D3" w:rsidRDefault="00CF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Extended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swiss"/>
    <w:pitch w:val="variable"/>
  </w:font>
  <w:font w:name="Lucida Grande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</w:font>
  <w:font w:name="Calibri">
    <w:altName w:val="Arial"/>
    <w:panose1 w:val="020F050202020403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57D" w:rsidRDefault="00CF60D3">
    <w:pPr>
      <w:pStyle w:val="Standard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D3" w:rsidRDefault="00CF60D3">
      <w:r>
        <w:rPr>
          <w:color w:val="000000"/>
        </w:rPr>
        <w:separator/>
      </w:r>
    </w:p>
  </w:footnote>
  <w:footnote w:type="continuationSeparator" w:id="0">
    <w:p w:rsidR="00CF60D3" w:rsidRDefault="00CF60D3">
      <w:r>
        <w:continuationSeparator/>
      </w:r>
    </w:p>
  </w:footnote>
  <w:footnote w:id="1">
    <w:p w:rsidR="00693F68" w:rsidRPr="00262DF3" w:rsidRDefault="00693F68" w:rsidP="00693F6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Style w:val="Rimandonotaapidipagina"/>
          <w:rFonts w:ascii="Courier New" w:hAnsi="Courier New" w:cs="Courier New"/>
          <w:sz w:val="18"/>
        </w:rPr>
        <w:footnoteRef/>
      </w:r>
      <w:r w:rsidR="00EE77AB" w:rsidRPr="00262DF3">
        <w:rPr>
          <w:rFonts w:ascii="Courier New" w:hAnsi="Courier New" w:cs="Courier New"/>
          <w:sz w:val="18"/>
        </w:rPr>
        <w:t xml:space="preserve"> </w:t>
      </w:r>
      <w:r w:rsidRPr="00262DF3">
        <w:rPr>
          <w:rFonts w:ascii="Courier New" w:hAnsi="Courier New" w:cs="Courier New"/>
          <w:sz w:val="18"/>
        </w:rPr>
        <w:t>L’imposta di bollo dovrà essere assolta con le seguenti modalità:</w:t>
      </w:r>
    </w:p>
    <w:p w:rsidR="00693F68" w:rsidRPr="00262DF3" w:rsidRDefault="00693F68" w:rsidP="00693F6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munirsi di marca da bollo di importo pari a Euro 16,00;</w:t>
      </w:r>
    </w:p>
    <w:p w:rsidR="00693F68" w:rsidRPr="00262DF3" w:rsidRDefault="00693F68" w:rsidP="00693F68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indicare il codice identificativo seriale (14 cifre) riportato sulla marca da bollo e la data di emissione;</w:t>
      </w:r>
    </w:p>
    <w:p w:rsidR="00693F68" w:rsidRPr="00262DF3" w:rsidRDefault="00693F68" w:rsidP="00693F68">
      <w:pPr>
        <w:pStyle w:val="Testonotaapidipagina"/>
      </w:pPr>
      <w:r w:rsidRPr="00262DF3">
        <w:rPr>
          <w:rFonts w:ascii="Courier New" w:hAnsi="Courier New" w:cs="Courier New"/>
          <w:sz w:val="18"/>
        </w:rPr>
        <w:t>- conservare la copia cartacea della domanda di contributo, sulla quale è</w:t>
      </w:r>
      <w:r w:rsidR="00A851F0" w:rsidRPr="00262DF3">
        <w:rPr>
          <w:rFonts w:ascii="Courier New" w:hAnsi="Courier New" w:cs="Courier New"/>
          <w:sz w:val="18"/>
        </w:rPr>
        <w:t xml:space="preserve"> </w:t>
      </w:r>
      <w:r w:rsidRPr="00262DF3">
        <w:rPr>
          <w:rFonts w:ascii="Courier New" w:hAnsi="Courier New" w:cs="Courier New"/>
          <w:sz w:val="18"/>
        </w:rPr>
        <w:t>stata appostala marca da bollo, per almeno cinque anni ed esibirla a richiesta della Regione o dei competenti organismi statali.</w:t>
      </w:r>
    </w:p>
  </w:footnote>
  <w:footnote w:id="2">
    <w:p w:rsidR="00EE77AB" w:rsidRDefault="00EE77AB" w:rsidP="00EE77AB">
      <w:pPr>
        <w:pStyle w:val="Testonotaapidipagina"/>
      </w:pPr>
      <w:r w:rsidRPr="00262DF3">
        <w:rPr>
          <w:rStyle w:val="Rimandonotaapidipagina"/>
        </w:rPr>
        <w:footnoteRef/>
      </w:r>
      <w:r w:rsidRPr="00262DF3">
        <w:t xml:space="preserve"> </w:t>
      </w:r>
      <w:r w:rsidRPr="00262DF3">
        <w:rPr>
          <w:rFonts w:ascii="Courier New" w:hAnsi="Courier New" w:cs="Courier New"/>
          <w:sz w:val="18"/>
        </w:rPr>
        <w:t>I soggetti esenti dovranno indicare nella domanda i riferimenti normativi che giustificano l'esenzione</w:t>
      </w:r>
      <w:r w:rsidR="006747FC" w:rsidRPr="00262DF3">
        <w:rPr>
          <w:rFonts w:ascii="Courier New" w:hAnsi="Courier New" w:cs="Courier New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9484E"/>
    <w:multiLevelType w:val="multilevel"/>
    <w:tmpl w:val="3F309E0A"/>
    <w:styleLink w:val="WW8Num8"/>
    <w:lvl w:ilvl="0">
      <w:start w:val="1"/>
      <w:numFmt w:val="lowerLetter"/>
      <w:lvlText w:val="%1)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1D785E"/>
    <w:multiLevelType w:val="hybridMultilevel"/>
    <w:tmpl w:val="A61E4872"/>
    <w:lvl w:ilvl="0" w:tplc="D7209960">
      <w:numFmt w:val="bullet"/>
      <w:lvlText w:val=""/>
      <w:lvlJc w:val="left"/>
      <w:pPr>
        <w:ind w:left="-349" w:hanging="360"/>
      </w:pPr>
      <w:rPr>
        <w:rFonts w:ascii="Symbol" w:eastAsia="Symbol" w:hAnsi="Symbol" w:cs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D6A156E"/>
    <w:multiLevelType w:val="multilevel"/>
    <w:tmpl w:val="84E243FE"/>
    <w:styleLink w:val="WW8Num5"/>
    <w:lvl w:ilvl="0">
      <w:start w:val="1"/>
      <w:numFmt w:val="upperLetter"/>
      <w:pStyle w:val="Bandotitolo"/>
      <w:lvlText w:val="%1)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32D04EC"/>
    <w:multiLevelType w:val="multilevel"/>
    <w:tmpl w:val="E73EF1CC"/>
    <w:styleLink w:val="WW8Num2"/>
    <w:lvl w:ilvl="0">
      <w:numFmt w:val="bullet"/>
      <w:pStyle w:val="Stile3"/>
      <w:lvlText w:val="-"/>
      <w:lvlJc w:val="left"/>
      <w:pPr>
        <w:ind w:left="360" w:hanging="360"/>
      </w:pPr>
      <w:rPr>
        <w:rFonts w:ascii="Lucida Sans Unicode" w:hAnsi="Lucida Sans Unicod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DD54C88"/>
    <w:multiLevelType w:val="multilevel"/>
    <w:tmpl w:val="6C66F380"/>
    <w:styleLink w:val="WW8Num4"/>
    <w:lvl w:ilvl="0">
      <w:numFmt w:val="bullet"/>
      <w:pStyle w:val="Stile2"/>
      <w:lvlText w:val="-"/>
      <w:lvlJc w:val="left"/>
      <w:pPr>
        <w:ind w:left="511" w:hanging="283"/>
      </w:pPr>
      <w:rPr>
        <w:rFonts w:ascii="Univers Extended" w:hAnsi="Univers Extended" w:cs="Courier New"/>
      </w:rPr>
    </w:lvl>
    <w:lvl w:ilvl="1">
      <w:start w:val="1"/>
      <w:numFmt w:val="upperLetter"/>
      <w:lvlText w:val="%2)"/>
      <w:lvlJc w:val="left"/>
      <w:pPr>
        <w:ind w:left="683" w:hanging="39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8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06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52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4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66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5686" w:hanging="360"/>
      </w:pPr>
      <w:rPr>
        <w:rFonts w:ascii="Wingdings" w:hAnsi="Wingdings" w:cs="Wingdings"/>
      </w:rPr>
    </w:lvl>
  </w:abstractNum>
  <w:abstractNum w:abstractNumId="6" w15:restartNumberingAfterBreak="0">
    <w:nsid w:val="57035F60"/>
    <w:multiLevelType w:val="multilevel"/>
    <w:tmpl w:val="82BCE8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Lucida Sans Unicode" w:hAnsi="Lucida Sans Unicode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59B25649"/>
    <w:multiLevelType w:val="multilevel"/>
    <w:tmpl w:val="D8224092"/>
    <w:styleLink w:val="WW8Num3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47B58B4"/>
    <w:multiLevelType w:val="multilevel"/>
    <w:tmpl w:val="8FC86DB4"/>
    <w:styleLink w:val="WW8Num6"/>
    <w:lvl w:ilvl="0">
      <w:start w:val="1"/>
      <w:numFmt w:val="lowerLetter"/>
      <w:lvlText w:val="%1)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6B845AB"/>
    <w:multiLevelType w:val="multilevel"/>
    <w:tmpl w:val="E77C1508"/>
    <w:styleLink w:val="WW8Num7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  <w:lvlOverride w:ilvl="0">
      <w:startOverride w:val="1"/>
    </w:lvlOverride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43"/>
    <w:rsid w:val="000F54E4"/>
    <w:rsid w:val="0011400E"/>
    <w:rsid w:val="001742EE"/>
    <w:rsid w:val="00211BD5"/>
    <w:rsid w:val="00262DF3"/>
    <w:rsid w:val="002A3B6B"/>
    <w:rsid w:val="002B2227"/>
    <w:rsid w:val="003F4B8C"/>
    <w:rsid w:val="00537D26"/>
    <w:rsid w:val="005C00F3"/>
    <w:rsid w:val="005F694D"/>
    <w:rsid w:val="006747FC"/>
    <w:rsid w:val="00693F68"/>
    <w:rsid w:val="006A7FD2"/>
    <w:rsid w:val="006C0C2B"/>
    <w:rsid w:val="00727309"/>
    <w:rsid w:val="00834C38"/>
    <w:rsid w:val="008354E6"/>
    <w:rsid w:val="009C2A97"/>
    <w:rsid w:val="00A804DD"/>
    <w:rsid w:val="00A851F0"/>
    <w:rsid w:val="00AB5459"/>
    <w:rsid w:val="00BE5C84"/>
    <w:rsid w:val="00C878E9"/>
    <w:rsid w:val="00CB06B6"/>
    <w:rsid w:val="00CB0F3C"/>
    <w:rsid w:val="00CD7E00"/>
    <w:rsid w:val="00CF60D3"/>
    <w:rsid w:val="00D54B68"/>
    <w:rsid w:val="00D80DC3"/>
    <w:rsid w:val="00E5111E"/>
    <w:rsid w:val="00EE77AB"/>
    <w:rsid w:val="00F05943"/>
    <w:rsid w:val="00FD6947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27BD2"/>
  <w15:docId w15:val="{4A8BE26F-2F77-4A7F-B475-DBF79E5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spacing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spacing w:after="60"/>
      <w:outlineLvl w:val="5"/>
    </w:pPr>
    <w:rPr>
      <w:b/>
      <w:bCs/>
      <w:szCs w:val="22"/>
    </w:rPr>
  </w:style>
  <w:style w:type="paragraph" w:styleId="Titolo7">
    <w:name w:val="heading 7"/>
    <w:basedOn w:val="Standard"/>
    <w:next w:val="Standard"/>
    <w:pPr>
      <w:spacing w:after="60"/>
      <w:outlineLvl w:val="6"/>
    </w:pPr>
  </w:style>
  <w:style w:type="paragraph" w:styleId="Titolo8">
    <w:name w:val="heading 8"/>
    <w:basedOn w:val="Standard"/>
    <w:next w:val="Standard"/>
    <w:pPr>
      <w:spacing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Titolo1"/>
    <w:next w:val="Standard"/>
    <w:pPr>
      <w:spacing w:before="288" w:after="0"/>
      <w:jc w:val="both"/>
    </w:pPr>
    <w:rPr>
      <w:rFonts w:ascii="Courier New" w:hAnsi="Courier New" w:cs="Times New Roman"/>
      <w:bCs w:val="0"/>
      <w:sz w:val="22"/>
      <w:szCs w:val="20"/>
    </w:rPr>
  </w:style>
  <w:style w:type="paragraph" w:customStyle="1" w:styleId="Stile1">
    <w:name w:val="Stile1"/>
    <w:basedOn w:val="Titolo4"/>
    <w:pPr>
      <w:pageBreakBefore/>
      <w:spacing w:before="0" w:after="0"/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andard">
    <w:name w:val="Standard"/>
    <w:pPr>
      <w:widowControl/>
      <w:suppressAutoHyphens/>
      <w:spacing w:before="240" w:after="120"/>
    </w:pPr>
    <w:rPr>
      <w:rFonts w:ascii="Courier New" w:eastAsia="Times New Roman" w:hAnsi="Courier New" w:cs="Courier New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testazione1">
    <w:name w:val="Intestazione1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ts2">
    <w:name w:val="Contents 2"/>
    <w:basedOn w:val="Standard"/>
    <w:next w:val="Standard"/>
    <w:pPr>
      <w:spacing w:before="120" w:line="360" w:lineRule="auto"/>
      <w:ind w:left="238"/>
    </w:pPr>
    <w:rPr>
      <w:rFonts w:ascii="Verdana" w:hAnsi="Verdana" w:cs="Verdana"/>
      <w:sz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Bandotitolo">
    <w:name w:val="Bando titolo"/>
    <w:basedOn w:val="titolo"/>
    <w:pPr>
      <w:keepNext w:val="0"/>
      <w:widowControl w:val="0"/>
      <w:numPr>
        <w:numId w:val="5"/>
      </w:numPr>
    </w:pPr>
    <w:rPr>
      <w:rFonts w:eastAsia="SimSun"/>
      <w:b w:val="0"/>
      <w:lang w:bidi="hi-IN"/>
    </w:rPr>
  </w:style>
  <w:style w:type="paragraph" w:customStyle="1" w:styleId="Contents1">
    <w:name w:val="Contents 1"/>
    <w:basedOn w:val="Standard"/>
    <w:pPr>
      <w:spacing w:before="120" w:line="360" w:lineRule="auto"/>
      <w:jc w:val="both"/>
    </w:pPr>
    <w:rPr>
      <w:sz w:val="18"/>
    </w:rPr>
  </w:style>
  <w:style w:type="paragraph" w:customStyle="1" w:styleId="Contents3">
    <w:name w:val="Contents 3"/>
    <w:basedOn w:val="Standard"/>
    <w:next w:val="Standard"/>
    <w:pPr>
      <w:spacing w:before="120" w:line="360" w:lineRule="auto"/>
      <w:ind w:left="482"/>
    </w:pPr>
    <w:rPr>
      <w:rFonts w:ascii="Verdana" w:hAnsi="Verdana" w:cs="Verdana"/>
      <w:sz w:val="20"/>
    </w:rPr>
  </w:style>
  <w:style w:type="paragraph" w:customStyle="1" w:styleId="Contents4">
    <w:name w:val="Contents 4"/>
    <w:basedOn w:val="Standard"/>
    <w:next w:val="Standard"/>
    <w:pPr>
      <w:spacing w:before="120" w:line="360" w:lineRule="auto"/>
      <w:ind w:left="720"/>
    </w:pPr>
    <w:rPr>
      <w:rFonts w:ascii="Verdana" w:hAnsi="Verdana" w:cs="Verdana"/>
      <w:sz w:val="20"/>
    </w:rPr>
  </w:style>
  <w:style w:type="paragraph" w:customStyle="1" w:styleId="Contents5">
    <w:name w:val="Contents 5"/>
    <w:basedOn w:val="Standard"/>
    <w:next w:val="Standard"/>
    <w:pPr>
      <w:spacing w:before="120" w:line="360" w:lineRule="auto"/>
      <w:ind w:left="958"/>
    </w:pPr>
    <w:rPr>
      <w:rFonts w:ascii="Verdana" w:hAnsi="Verdana" w:cs="Verdana"/>
      <w:sz w:val="20"/>
    </w:rPr>
  </w:style>
  <w:style w:type="paragraph" w:customStyle="1" w:styleId="Contents6">
    <w:name w:val="Contents 6"/>
    <w:basedOn w:val="Standard"/>
    <w:next w:val="Standard"/>
    <w:pPr>
      <w:spacing w:before="120" w:line="360" w:lineRule="auto"/>
      <w:ind w:left="1202"/>
    </w:pPr>
    <w:rPr>
      <w:rFonts w:ascii="Verdana" w:hAnsi="Verdana" w:cs="Verdana"/>
      <w:sz w:val="20"/>
    </w:rPr>
  </w:style>
  <w:style w:type="paragraph" w:customStyle="1" w:styleId="Contents7">
    <w:name w:val="Contents 7"/>
    <w:basedOn w:val="Standard"/>
    <w:next w:val="Standard"/>
    <w:pPr>
      <w:spacing w:before="120" w:line="360" w:lineRule="auto"/>
      <w:ind w:left="1440"/>
    </w:pPr>
    <w:rPr>
      <w:rFonts w:ascii="Verdana" w:hAnsi="Verdana" w:cs="Verdana"/>
      <w:sz w:val="20"/>
    </w:rPr>
  </w:style>
  <w:style w:type="paragraph" w:customStyle="1" w:styleId="Contents8">
    <w:name w:val="Contents 8"/>
    <w:basedOn w:val="Standard"/>
    <w:next w:val="Standard"/>
    <w:pPr>
      <w:spacing w:before="120" w:line="360" w:lineRule="auto"/>
      <w:ind w:left="1678"/>
    </w:pPr>
    <w:rPr>
      <w:rFonts w:ascii="Verdana" w:hAnsi="Verdana" w:cs="Verdana"/>
      <w:sz w:val="20"/>
    </w:rPr>
  </w:style>
  <w:style w:type="paragraph" w:customStyle="1" w:styleId="Contents9">
    <w:name w:val="Contents 9"/>
    <w:basedOn w:val="Standard"/>
    <w:next w:val="Standard"/>
    <w:pPr>
      <w:spacing w:before="120" w:line="360" w:lineRule="auto"/>
      <w:ind w:left="1922"/>
    </w:pPr>
    <w:rPr>
      <w:rFonts w:ascii="Verdana" w:hAnsi="Verdana" w:cs="Verdana"/>
      <w:sz w:val="20"/>
    </w:rPr>
  </w:style>
  <w:style w:type="paragraph" w:customStyle="1" w:styleId="Corpodeltesto31">
    <w:name w:val="Corpo del testo 31"/>
    <w:basedOn w:val="Standard"/>
    <w:rPr>
      <w:rFonts w:ascii="Verdana" w:eastAsia="Times" w:hAnsi="Verdana" w:cs="Verdana"/>
      <w:sz w:val="20"/>
      <w:szCs w:val="20"/>
    </w:rPr>
  </w:style>
  <w:style w:type="paragraph" w:customStyle="1" w:styleId="Corpodeltesto21">
    <w:name w:val="Corpo del testo 21"/>
    <w:basedOn w:val="Standard"/>
    <w:rPr>
      <w:rFonts w:ascii="Verdana" w:eastAsia="Times" w:hAnsi="Verdana" w:cs="Verdana"/>
      <w:color w:val="000000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Verdana"/>
    </w:rPr>
  </w:style>
  <w:style w:type="paragraph" w:customStyle="1" w:styleId="Normaleelenco">
    <w:name w:val="Normale elenco"/>
    <w:basedOn w:val="Standard"/>
    <w:pPr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left="709"/>
    </w:pPr>
    <w:rPr>
      <w:rFonts w:ascii="Arial" w:hAnsi="Arial" w:cs="Arial"/>
      <w:szCs w:val="20"/>
    </w:rPr>
  </w:style>
  <w:style w:type="paragraph" w:customStyle="1" w:styleId="Stile3">
    <w:name w:val="Stile3"/>
    <w:basedOn w:val="Titolo1"/>
    <w:pPr>
      <w:pageBreakBefore/>
      <w:widowControl w:val="0"/>
      <w:numPr>
        <w:numId w:val="2"/>
      </w:numPr>
      <w:spacing w:before="0" w:after="120"/>
    </w:pPr>
    <w:rPr>
      <w:rFonts w:ascii="Times New Roman" w:eastAsia="SimSun" w:hAnsi="Times New Roman" w:cs="Times New Roman"/>
      <w:bCs w:val="0"/>
      <w:caps/>
      <w:sz w:val="24"/>
      <w:szCs w:val="24"/>
      <w:lang w:bidi="hi-IN"/>
    </w:rPr>
  </w:style>
  <w:style w:type="paragraph" w:customStyle="1" w:styleId="Stile2">
    <w:name w:val="Stile2"/>
    <w:basedOn w:val="Titolo4"/>
    <w:pPr>
      <w:widowControl w:val="0"/>
      <w:numPr>
        <w:numId w:val="4"/>
      </w:numPr>
      <w:spacing w:before="0" w:after="0"/>
      <w:jc w:val="both"/>
    </w:pPr>
    <w:rPr>
      <w:rFonts w:ascii="Times New Roman" w:eastAsia="SimSun" w:hAnsi="Times New Roman" w:cs="Times New Roman"/>
      <w:bCs w:val="0"/>
      <w:sz w:val="24"/>
      <w:szCs w:val="24"/>
      <w:lang w:bidi="hi-IN"/>
    </w:rPr>
  </w:style>
  <w:style w:type="paragraph" w:customStyle="1" w:styleId="Stile4">
    <w:name w:val="Stile4"/>
    <w:basedOn w:val="Standard"/>
    <w:pPr>
      <w:keepNext/>
      <w:spacing w:before="120" w:after="0"/>
    </w:pPr>
    <w:rPr>
      <w:rFonts w:ascii="Times New Roman" w:hAnsi="Times New Roman" w:cs="Times New Roman"/>
      <w:b/>
      <w:bCs/>
      <w:color w:val="0000FF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a4TDTestodocumento">
    <w:name w:val="a4) T&amp;D Testo documento"/>
    <w:basedOn w:val="Standard"/>
    <w:pPr>
      <w:spacing w:before="0"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def">
    <w:name w:val="def"/>
    <w:basedOn w:val="Standard"/>
    <w:pPr>
      <w:widowControl w:val="0"/>
      <w:spacing w:before="0"/>
      <w:ind w:firstLine="284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Rientrocorpodeltesto21">
    <w:name w:val="Rientro corpo del testo 21"/>
    <w:basedOn w:val="Standard"/>
    <w:pPr>
      <w:ind w:left="336" w:hanging="294"/>
      <w:jc w:val="both"/>
    </w:pPr>
  </w:style>
  <w:style w:type="paragraph" w:customStyle="1" w:styleId="xl34">
    <w:name w:val="xl34"/>
    <w:basedOn w:val="Standard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bando">
    <w:name w:val="bando"/>
    <w:basedOn w:val="Standard"/>
    <w:pPr>
      <w:widowControl w:val="0"/>
      <w:spacing w:before="0" w:after="0"/>
      <w:jc w:val="both"/>
    </w:pPr>
    <w:rPr>
      <w:rFonts w:ascii="Arial" w:eastAsia="Lucida Sans Unicode" w:hAnsi="Arial" w:cs="Tahoma"/>
      <w:szCs w:val="20"/>
    </w:rPr>
  </w:style>
  <w:style w:type="paragraph" w:customStyle="1" w:styleId="elenco1">
    <w:name w:val="elenco 1"/>
    <w:basedOn w:val="Standard"/>
    <w:pPr>
      <w:widowControl w:val="0"/>
      <w:tabs>
        <w:tab w:val="left" w:pos="720"/>
      </w:tabs>
      <w:spacing w:before="0" w:after="0"/>
      <w:ind w:left="360" w:hanging="360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styleId="Sottotitolo">
    <w:name w:val="Subtitle"/>
    <w:basedOn w:val="Standard"/>
    <w:next w:val="Textbody"/>
    <w:pPr>
      <w:widowControl w:val="0"/>
      <w:spacing w:before="0" w:after="0"/>
      <w:jc w:val="both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BodyText22">
    <w:name w:val="Body Text 22"/>
    <w:basedOn w:val="Standard"/>
    <w:pPr>
      <w:widowControl w:val="0"/>
      <w:overflowPunct w:val="0"/>
      <w:autoSpaceDE w:val="0"/>
      <w:spacing w:before="0" w:after="0"/>
      <w:jc w:val="both"/>
    </w:pPr>
    <w:rPr>
      <w:rFonts w:ascii="Times New Roman" w:hAnsi="Times New Roman" w:cs="Times New Roman"/>
      <w:sz w:val="24"/>
      <w:szCs w:val="20"/>
    </w:rPr>
  </w:style>
  <w:style w:type="paragraph" w:styleId="Corpodeltesto3">
    <w:name w:val="Body Text 3"/>
    <w:basedOn w:val="Standard"/>
    <w:pPr>
      <w:widowControl w:val="0"/>
      <w:overflowPunct w:val="0"/>
      <w:autoSpaceDE w:val="0"/>
      <w:spacing w:before="0" w:after="0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BodyText23">
    <w:name w:val="Body Text 23"/>
    <w:basedOn w:val="Standard"/>
    <w:pPr>
      <w:widowControl w:val="0"/>
      <w:overflowPunct w:val="0"/>
      <w:autoSpaceDE w:val="0"/>
      <w:spacing w:before="0" w:after="0"/>
      <w:ind w:firstLine="708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5TDElencopuntato">
    <w:name w:val="a5) T&amp;D Elenco puntato"/>
    <w:basedOn w:val="a4TDTestodocumento"/>
    <w:rPr>
      <w:szCs w:val="24"/>
      <w:lang w:val="en-GB"/>
    </w:rPr>
  </w:style>
  <w:style w:type="paragraph" w:customStyle="1" w:styleId="provvr01">
    <w:name w:val="provv_r0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c1">
    <w:name w:val="provv_c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r11">
    <w:name w:val="provv_r11"/>
    <w:basedOn w:val="Standard"/>
    <w:pPr>
      <w:spacing w:before="100" w:after="100"/>
      <w:ind w:firstLine="400"/>
      <w:jc w:val="both"/>
    </w:pPr>
    <w:rPr>
      <w:rFonts w:ascii="Verdana" w:hAnsi="Verdana" w:cs="Verdana"/>
      <w:sz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Univers Extended"/>
      <w:sz w:val="20"/>
      <w:szCs w:val="20"/>
    </w:rPr>
  </w:style>
  <w:style w:type="character" w:customStyle="1" w:styleId="WW8Num1z0">
    <w:name w:val="WW8Num1z0"/>
    <w:rPr>
      <w:rFonts w:ascii="Lucida Sans Unicode" w:hAnsi="Lucida Sans Unicode" w:cs="Times New Roman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b/>
      <w:u w:val="none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  <w:rPr>
      <w:rFonts w:ascii="Courier New" w:hAnsi="Courier New" w:cs="Wingdings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u w:val="none"/>
    </w:rPr>
  </w:style>
  <w:style w:type="character" w:customStyle="1" w:styleId="WW8Num11z1">
    <w:name w:val="WW8Num11z1"/>
    <w:rPr>
      <w:rFonts w:ascii="Courier New" w:hAnsi="Courier New" w:cs="Courier New"/>
      <w:b/>
      <w:u w:val="none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Univers Extended" w:hAnsi="Univers Extended" w:cs="Wingdings"/>
      <w:sz w:val="20"/>
      <w:szCs w:val="20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rFonts w:ascii="Symbol" w:hAnsi="Symbol" w:cs="Wingdings"/>
    </w:rPr>
  </w:style>
  <w:style w:type="character" w:customStyle="1" w:styleId="WW8Num18z4">
    <w:name w:val="WW8Num18z4"/>
    <w:rPr>
      <w:rFonts w:ascii="Courier New" w:hAnsi="Courier New" w:cs="Wingdings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Wingdings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eastAsia="Times New Roman" w:hAnsi="Courier New" w:cs="Courier New"/>
    </w:rPr>
  </w:style>
  <w:style w:type="character" w:customStyle="1" w:styleId="WW8Num23z1">
    <w:name w:val="WW8Num23z1"/>
    <w:rPr>
      <w:rFonts w:ascii="Times New Roman" w:hAnsi="Times New Roman" w:cs="Times New Roman"/>
      <w:b/>
      <w:u w:val="none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rFonts w:ascii="Courier New" w:hAnsi="Courier New" w:cs="Courier New"/>
      <w:color w:val="000000"/>
      <w:sz w:val="22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 w:val="0"/>
    </w:rPr>
  </w:style>
  <w:style w:type="character" w:customStyle="1" w:styleId="CorpodeltestoCarattereCarattere">
    <w:name w:val="Corpo del testo Carattere Carattere"/>
    <w:rPr>
      <w:rFonts w:ascii="Arial" w:hAnsi="Arial" w:cs="Arial"/>
      <w:sz w:val="24"/>
      <w:lang w:val="it-IT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00"/>
    <w:rPr>
      <w:rFonts w:ascii="Courier New" w:eastAsia="Times New Roman" w:hAnsi="Courier New" w:cs="Courier New"/>
      <w:sz w:val="22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93F68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93F68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2084-09A5-46EB-94C4-13FA2936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Emilia-Romagna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>Berti Gilda</cp:lastModifiedBy>
  <cp:revision>27</cp:revision>
  <cp:lastPrinted>2011-03-03T13:35:00Z</cp:lastPrinted>
  <dcterms:created xsi:type="dcterms:W3CDTF">2017-03-02T14:08:00Z</dcterms:created>
  <dcterms:modified xsi:type="dcterms:W3CDTF">2017-03-16T08:08:00Z</dcterms:modified>
</cp:coreProperties>
</file>