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90" w:rsidRPr="00C0192F" w:rsidRDefault="00E21B90" w:rsidP="00E21B90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C0192F">
        <w:rPr>
          <w:rFonts w:ascii="Arial" w:hAnsi="Arial" w:cs="Arial"/>
          <w:b/>
        </w:rPr>
        <w:t xml:space="preserve">Il Tecnopolo di Bologna </w:t>
      </w:r>
    </w:p>
    <w:p w:rsidR="00E21B90" w:rsidRPr="00C0192F" w:rsidRDefault="00E21B90" w:rsidP="00E21B90">
      <w:pPr>
        <w:spacing w:after="0" w:line="240" w:lineRule="auto"/>
        <w:jc w:val="both"/>
        <w:rPr>
          <w:rFonts w:ascii="Arial" w:hAnsi="Arial" w:cs="Arial"/>
        </w:rPr>
      </w:pPr>
      <w:r w:rsidRPr="00C0192F">
        <w:rPr>
          <w:rFonts w:ascii="Arial" w:hAnsi="Arial" w:cs="Arial"/>
        </w:rPr>
        <w:t xml:space="preserve">All’interno del Tecnopolo verrà accolto già nei prossimi mesi il </w:t>
      </w:r>
      <w:r w:rsidRPr="00C0192F">
        <w:rPr>
          <w:rFonts w:ascii="Arial" w:hAnsi="Arial" w:cs="Arial"/>
          <w:b/>
        </w:rPr>
        <w:t>Data Center del Centro europeo per le previsioni meteorologiche a medio termine</w:t>
      </w:r>
      <w:r w:rsidRPr="00C0192F">
        <w:rPr>
          <w:rFonts w:ascii="Arial" w:hAnsi="Arial" w:cs="Arial"/>
        </w:rPr>
        <w:t xml:space="preserve">, dopo che il </w:t>
      </w:r>
      <w:proofErr w:type="spellStart"/>
      <w:r w:rsidRPr="00C0192F">
        <w:rPr>
          <w:rFonts w:ascii="Arial" w:hAnsi="Arial" w:cs="Arial"/>
        </w:rPr>
        <w:t>Council</w:t>
      </w:r>
      <w:proofErr w:type="spellEnd"/>
      <w:r w:rsidRPr="00C0192F">
        <w:rPr>
          <w:rFonts w:ascii="Arial" w:hAnsi="Arial" w:cs="Arial"/>
        </w:rPr>
        <w:t xml:space="preserve"> dell’ECMWF ha deciso il trasferimento da Reading, in Inghilterra, a Bologna riconoscendo il valore del progetto avanzato dalla Regione Emilia-Romagna e sostenuto dal Governo italiano che lo ha candidato in sede europea, per un investimento da </w:t>
      </w:r>
      <w:r w:rsidRPr="00C0192F">
        <w:rPr>
          <w:rFonts w:ascii="Arial" w:hAnsi="Arial" w:cs="Arial"/>
          <w:b/>
        </w:rPr>
        <w:t>52 milioni di euro</w:t>
      </w:r>
      <w:r w:rsidRPr="00C0192F">
        <w:rPr>
          <w:rFonts w:ascii="Arial" w:hAnsi="Arial" w:cs="Arial"/>
        </w:rPr>
        <w:t>: 40 finanziati dal ministero dell’Università e della ricerca scientifica, 7 di fondi europei e 5 milioni stanziati dalla Regione.</w:t>
      </w:r>
    </w:p>
    <w:p w:rsidR="00E21B90" w:rsidRPr="00C0192F" w:rsidRDefault="00E21B90" w:rsidP="00E21B90">
      <w:pPr>
        <w:spacing w:after="0" w:line="240" w:lineRule="auto"/>
        <w:jc w:val="both"/>
        <w:rPr>
          <w:rFonts w:ascii="Arial" w:hAnsi="Arial" w:cs="Arial"/>
        </w:rPr>
      </w:pPr>
      <w:r w:rsidRPr="00C0192F">
        <w:rPr>
          <w:rFonts w:ascii="Arial" w:hAnsi="Arial" w:cs="Arial"/>
        </w:rPr>
        <w:t>Nel Polo ex-Manifattura Tabacchi di Bologna - che completa la rete dei Tecnopoli regionali - oltre al Data Center del ECMWF avrà sede anche l’</w:t>
      </w:r>
      <w:r w:rsidRPr="00C0192F">
        <w:rPr>
          <w:rFonts w:ascii="Arial" w:hAnsi="Arial" w:cs="Arial"/>
          <w:b/>
        </w:rPr>
        <w:t>Agenzia nazionale per la meteorologia e climatologia</w:t>
      </w:r>
      <w:r w:rsidRPr="00C0192F">
        <w:rPr>
          <w:rFonts w:ascii="Arial" w:hAnsi="Arial" w:cs="Arial"/>
        </w:rPr>
        <w:t>, ‘</w:t>
      </w:r>
      <w:proofErr w:type="spellStart"/>
      <w:r w:rsidRPr="00C0192F">
        <w:rPr>
          <w:rFonts w:ascii="Arial" w:hAnsi="Arial" w:cs="Arial"/>
        </w:rPr>
        <w:t>ItaliaMeteo</w:t>
      </w:r>
      <w:proofErr w:type="spellEnd"/>
      <w:r w:rsidRPr="00C0192F">
        <w:rPr>
          <w:rFonts w:ascii="Arial" w:hAnsi="Arial" w:cs="Arial"/>
        </w:rPr>
        <w:t xml:space="preserve">’, oltre al </w:t>
      </w:r>
      <w:r w:rsidRPr="00C0192F">
        <w:rPr>
          <w:rFonts w:ascii="Arial" w:hAnsi="Arial" w:cs="Arial"/>
          <w:b/>
        </w:rPr>
        <w:t xml:space="preserve">nuovo complesso </w:t>
      </w:r>
      <w:proofErr w:type="spellStart"/>
      <w:r w:rsidRPr="00C0192F">
        <w:rPr>
          <w:rFonts w:ascii="Arial" w:hAnsi="Arial" w:cs="Arial"/>
          <w:b/>
        </w:rPr>
        <w:t>Cineca-Infn</w:t>
      </w:r>
      <w:proofErr w:type="spellEnd"/>
      <w:r w:rsidRPr="00C0192F">
        <w:rPr>
          <w:rFonts w:ascii="Arial" w:hAnsi="Arial" w:cs="Arial"/>
        </w:rPr>
        <w:t xml:space="preserve"> (Istituto nazionale di fisica nucleare), il </w:t>
      </w:r>
      <w:proofErr w:type="spellStart"/>
      <w:r w:rsidRPr="00C0192F">
        <w:rPr>
          <w:rFonts w:ascii="Arial" w:hAnsi="Arial" w:cs="Arial"/>
          <w:b/>
        </w:rPr>
        <w:t>Competence</w:t>
      </w:r>
      <w:proofErr w:type="spellEnd"/>
      <w:r w:rsidRPr="00C0192F">
        <w:rPr>
          <w:rFonts w:ascii="Arial" w:hAnsi="Arial" w:cs="Arial"/>
          <w:b/>
        </w:rPr>
        <w:t xml:space="preserve"> Centre industria 4.0 BI-REX</w:t>
      </w:r>
      <w:r w:rsidRPr="00C0192F">
        <w:rPr>
          <w:rFonts w:ascii="Arial" w:hAnsi="Arial" w:cs="Arial"/>
        </w:rPr>
        <w:t xml:space="preserve">, le </w:t>
      </w:r>
      <w:proofErr w:type="spellStart"/>
      <w:r w:rsidRPr="00C0192F">
        <w:rPr>
          <w:rFonts w:ascii="Arial" w:hAnsi="Arial" w:cs="Arial"/>
          <w:b/>
        </w:rPr>
        <w:t>bio</w:t>
      </w:r>
      <w:proofErr w:type="spellEnd"/>
      <w:r w:rsidRPr="00C0192F">
        <w:rPr>
          <w:rFonts w:ascii="Arial" w:hAnsi="Arial" w:cs="Arial"/>
          <w:b/>
        </w:rPr>
        <w:t>-banche dell’Istituto Rizzoli di Bologna</w:t>
      </w:r>
      <w:r w:rsidRPr="00C0192F">
        <w:rPr>
          <w:rFonts w:ascii="Arial" w:hAnsi="Arial" w:cs="Arial"/>
        </w:rPr>
        <w:t xml:space="preserve">, </w:t>
      </w:r>
      <w:proofErr w:type="spellStart"/>
      <w:r w:rsidRPr="00C0192F">
        <w:rPr>
          <w:rFonts w:ascii="Arial" w:hAnsi="Arial" w:cs="Arial"/>
          <w:b/>
        </w:rPr>
        <w:t>Arpae</w:t>
      </w:r>
      <w:proofErr w:type="spellEnd"/>
      <w:r w:rsidRPr="00C0192F">
        <w:rPr>
          <w:rFonts w:ascii="Arial" w:hAnsi="Arial" w:cs="Arial"/>
          <w:b/>
        </w:rPr>
        <w:t xml:space="preserve"> Emilia-Romagna</w:t>
      </w:r>
      <w:r w:rsidRPr="00C0192F">
        <w:rPr>
          <w:rFonts w:ascii="Arial" w:hAnsi="Arial" w:cs="Arial"/>
        </w:rPr>
        <w:t xml:space="preserve">, </w:t>
      </w:r>
      <w:r w:rsidRPr="00C0192F">
        <w:rPr>
          <w:rFonts w:ascii="Arial" w:hAnsi="Arial" w:cs="Arial"/>
          <w:b/>
        </w:rPr>
        <w:t>Enea</w:t>
      </w:r>
      <w:r w:rsidRPr="00C0192F">
        <w:rPr>
          <w:rFonts w:ascii="Arial" w:hAnsi="Arial" w:cs="Arial"/>
        </w:rPr>
        <w:t>, oltre a piccole e grandi imprese.</w:t>
      </w:r>
    </w:p>
    <w:p w:rsidR="00E21B90" w:rsidRDefault="00E21B90" w:rsidP="00E21B90">
      <w:pPr>
        <w:spacing w:after="0" w:line="240" w:lineRule="auto"/>
        <w:jc w:val="both"/>
        <w:rPr>
          <w:rFonts w:ascii="Arial" w:hAnsi="Arial" w:cs="Arial"/>
        </w:rPr>
      </w:pPr>
    </w:p>
    <w:p w:rsidR="00E21B90" w:rsidRDefault="00E21B90" w:rsidP="00E21B90">
      <w:pPr>
        <w:spacing w:after="0" w:line="240" w:lineRule="auto"/>
        <w:jc w:val="both"/>
        <w:rPr>
          <w:rFonts w:ascii="Arial" w:hAnsi="Arial" w:cs="Arial"/>
        </w:rPr>
      </w:pPr>
    </w:p>
    <w:p w:rsidR="00E21B90" w:rsidRPr="00C0192F" w:rsidRDefault="00E21B90" w:rsidP="00E21B90">
      <w:pPr>
        <w:spacing w:after="0" w:line="240" w:lineRule="auto"/>
        <w:jc w:val="both"/>
        <w:rPr>
          <w:rFonts w:ascii="Arial" w:hAnsi="Arial" w:cs="Arial"/>
        </w:rPr>
      </w:pPr>
    </w:p>
    <w:p w:rsidR="00E21B90" w:rsidRPr="00C0192F" w:rsidRDefault="00E21B90" w:rsidP="00E21B90">
      <w:pPr>
        <w:spacing w:after="0" w:line="240" w:lineRule="auto"/>
        <w:jc w:val="both"/>
        <w:rPr>
          <w:rFonts w:ascii="Arial" w:hAnsi="Arial" w:cs="Arial"/>
        </w:rPr>
      </w:pPr>
    </w:p>
    <w:p w:rsidR="00E21B90" w:rsidRPr="00C0192F" w:rsidRDefault="00E21B90" w:rsidP="00E21B90">
      <w:pPr>
        <w:spacing w:after="0" w:line="240" w:lineRule="auto"/>
        <w:jc w:val="both"/>
        <w:rPr>
          <w:rFonts w:ascii="Arial" w:hAnsi="Arial" w:cs="Arial"/>
          <w:b/>
        </w:rPr>
      </w:pPr>
      <w:r w:rsidRPr="00C0192F">
        <w:rPr>
          <w:rFonts w:ascii="Arial" w:hAnsi="Arial" w:cs="Arial"/>
          <w:b/>
        </w:rPr>
        <w:t>Progetto di legge “Investimenti della Regione Emilia-Romagna in materia di Big Data, Intelligenza artificiale, Meteorologia e Cambiamento climatico”: verso la Fondazione regionale</w:t>
      </w:r>
    </w:p>
    <w:p w:rsidR="00E21B90" w:rsidRPr="00C0192F" w:rsidRDefault="00E21B90" w:rsidP="00E21B90">
      <w:pPr>
        <w:spacing w:after="0" w:line="240" w:lineRule="auto"/>
        <w:jc w:val="both"/>
        <w:rPr>
          <w:rFonts w:ascii="Arial" w:hAnsi="Arial" w:cs="Arial"/>
        </w:rPr>
      </w:pPr>
    </w:p>
    <w:p w:rsidR="00E21B90" w:rsidRPr="00C0192F" w:rsidRDefault="00E21B90" w:rsidP="00E21B90">
      <w:pPr>
        <w:spacing w:after="0" w:line="240" w:lineRule="auto"/>
        <w:jc w:val="both"/>
        <w:rPr>
          <w:rFonts w:ascii="Arial" w:hAnsi="Arial" w:cs="Arial"/>
        </w:rPr>
      </w:pPr>
      <w:r w:rsidRPr="00C0192F">
        <w:rPr>
          <w:rFonts w:ascii="Arial" w:hAnsi="Arial" w:cs="Arial"/>
        </w:rPr>
        <w:t xml:space="preserve">Andrà in aula l’11 giugno la </w:t>
      </w:r>
      <w:r w:rsidRPr="00C0192F">
        <w:rPr>
          <w:rFonts w:ascii="Arial" w:hAnsi="Arial" w:cs="Arial"/>
          <w:b/>
        </w:rPr>
        <w:t>nuova legge regionale</w:t>
      </w:r>
      <w:r w:rsidRPr="00C0192F">
        <w:rPr>
          <w:rFonts w:ascii="Arial" w:hAnsi="Arial" w:cs="Arial"/>
        </w:rPr>
        <w:t xml:space="preserve"> per rafforzare ulteriormente la strategia di posizionamento di Bologna e dell’Emilia-Romagna ai più alti livelli della comunità scientifica internazionale. </w:t>
      </w:r>
    </w:p>
    <w:p w:rsidR="00E21B90" w:rsidRPr="00C0192F" w:rsidRDefault="00E21B90" w:rsidP="00E21B90">
      <w:pPr>
        <w:spacing w:after="0" w:line="240" w:lineRule="auto"/>
        <w:jc w:val="both"/>
        <w:rPr>
          <w:rFonts w:ascii="Arial" w:hAnsi="Arial" w:cs="Arial"/>
        </w:rPr>
      </w:pPr>
      <w:r w:rsidRPr="00C0192F">
        <w:rPr>
          <w:rFonts w:ascii="Arial" w:hAnsi="Arial" w:cs="Arial"/>
        </w:rPr>
        <w:t xml:space="preserve">Con questo progetto di legge – che concede gratuitamente all’Istituto Nazionale di Fisica Nucleare (INFN) e al </w:t>
      </w:r>
      <w:proofErr w:type="spellStart"/>
      <w:r w:rsidRPr="00C0192F">
        <w:rPr>
          <w:rFonts w:ascii="Arial" w:hAnsi="Arial" w:cs="Arial"/>
        </w:rPr>
        <w:t>Cineca</w:t>
      </w:r>
      <w:proofErr w:type="spellEnd"/>
      <w:r w:rsidRPr="00C0192F">
        <w:rPr>
          <w:rFonts w:ascii="Arial" w:hAnsi="Arial" w:cs="Arial"/>
        </w:rPr>
        <w:t xml:space="preserve">, un’area del </w:t>
      </w:r>
      <w:proofErr w:type="spellStart"/>
      <w:r w:rsidRPr="00C0192F">
        <w:rPr>
          <w:rFonts w:ascii="Arial" w:hAnsi="Arial" w:cs="Arial"/>
        </w:rPr>
        <w:t>Tecnopolo</w:t>
      </w:r>
      <w:proofErr w:type="spellEnd"/>
      <w:r w:rsidRPr="00C0192F">
        <w:rPr>
          <w:rFonts w:ascii="Arial" w:hAnsi="Arial" w:cs="Arial"/>
        </w:rPr>
        <w:t xml:space="preserve"> di Bologna per l’insediamento del </w:t>
      </w:r>
      <w:proofErr w:type="spellStart"/>
      <w:r w:rsidRPr="00C0192F">
        <w:rPr>
          <w:rFonts w:ascii="Arial" w:hAnsi="Arial" w:cs="Arial"/>
        </w:rPr>
        <w:t>supecomputer</w:t>
      </w:r>
      <w:proofErr w:type="spellEnd"/>
      <w:r w:rsidRPr="00C0192F">
        <w:rPr>
          <w:rFonts w:ascii="Arial" w:hAnsi="Arial" w:cs="Arial"/>
        </w:rPr>
        <w:t xml:space="preserve"> - la Giunta regionale promuove e sostiene l’istituzione di una </w:t>
      </w:r>
      <w:r w:rsidRPr="00C0192F">
        <w:rPr>
          <w:rFonts w:ascii="Arial" w:hAnsi="Arial" w:cs="Arial"/>
          <w:b/>
        </w:rPr>
        <w:t>Fondazione Big Data for Human Development fra grandi istituzioni scientifiche regionali, nazionali, internazionali e imprese che favorisca attrazione di talenti e di investimenti pubblici e privati sulle nuove tecnologie.</w:t>
      </w:r>
      <w:r w:rsidRPr="00C0192F">
        <w:rPr>
          <w:rFonts w:ascii="Arial" w:hAnsi="Arial" w:cs="Arial"/>
        </w:rPr>
        <w:t xml:space="preserve"> </w:t>
      </w:r>
    </w:p>
    <w:p w:rsidR="00E21B90" w:rsidRPr="00C0192F" w:rsidRDefault="00E21B90" w:rsidP="00E21B90">
      <w:pPr>
        <w:spacing w:after="0" w:line="240" w:lineRule="auto"/>
        <w:jc w:val="both"/>
        <w:rPr>
          <w:rFonts w:ascii="Arial" w:hAnsi="Arial" w:cs="Arial"/>
        </w:rPr>
      </w:pPr>
      <w:r w:rsidRPr="00C0192F">
        <w:rPr>
          <w:rFonts w:ascii="Arial" w:hAnsi="Arial" w:cs="Arial"/>
        </w:rPr>
        <w:t xml:space="preserve">Il testo di legge autorizza inoltre la </w:t>
      </w:r>
      <w:r w:rsidRPr="00C0192F">
        <w:rPr>
          <w:rFonts w:ascii="Arial" w:hAnsi="Arial" w:cs="Arial"/>
          <w:b/>
        </w:rPr>
        <w:t>Regione a partecipare all’associazione “Rete NEREUS”</w:t>
      </w:r>
      <w:r w:rsidRPr="00C0192F">
        <w:rPr>
          <w:rFonts w:ascii="Arial" w:hAnsi="Arial" w:cs="Arial"/>
        </w:rPr>
        <w:t xml:space="preserve">, cioè la Rete europea delle regioni che usano le tecnologie spaziali. Adesione importante a seguito dell’assegnazione a Bologna anche della </w:t>
      </w:r>
      <w:r w:rsidRPr="00C0192F">
        <w:rPr>
          <w:rFonts w:ascii="Arial" w:hAnsi="Arial" w:cs="Arial"/>
          <w:b/>
        </w:rPr>
        <w:t>futura direzione e sede amministrativa</w:t>
      </w:r>
      <w:r w:rsidRPr="00C0192F">
        <w:rPr>
          <w:rFonts w:ascii="Arial" w:hAnsi="Arial" w:cs="Arial"/>
        </w:rPr>
        <w:t xml:space="preserve"> del CTA (</w:t>
      </w:r>
      <w:proofErr w:type="spellStart"/>
      <w:r w:rsidRPr="00C0192F">
        <w:rPr>
          <w:rFonts w:ascii="Arial" w:hAnsi="Arial" w:cs="Arial"/>
          <w:b/>
        </w:rPr>
        <w:t>Cherenkov</w:t>
      </w:r>
      <w:proofErr w:type="spellEnd"/>
      <w:r w:rsidRPr="00C0192F">
        <w:rPr>
          <w:rFonts w:ascii="Arial" w:hAnsi="Arial" w:cs="Arial"/>
          <w:b/>
        </w:rPr>
        <w:t xml:space="preserve"> </w:t>
      </w:r>
      <w:proofErr w:type="spellStart"/>
      <w:r w:rsidRPr="00C0192F">
        <w:rPr>
          <w:rFonts w:ascii="Arial" w:hAnsi="Arial" w:cs="Arial"/>
          <w:b/>
        </w:rPr>
        <w:t>Telescope</w:t>
      </w:r>
      <w:proofErr w:type="spellEnd"/>
      <w:r w:rsidRPr="00C0192F">
        <w:rPr>
          <w:rFonts w:ascii="Arial" w:hAnsi="Arial" w:cs="Arial"/>
          <w:b/>
        </w:rPr>
        <w:t xml:space="preserve"> Array</w:t>
      </w:r>
      <w:r w:rsidRPr="00C0192F">
        <w:rPr>
          <w:rFonts w:ascii="Arial" w:hAnsi="Arial" w:cs="Arial"/>
        </w:rPr>
        <w:t xml:space="preserve">), </w:t>
      </w:r>
      <w:r w:rsidRPr="00C0192F">
        <w:rPr>
          <w:rFonts w:ascii="Arial" w:hAnsi="Arial" w:cs="Arial"/>
          <w:b/>
        </w:rPr>
        <w:t>il più grande osservatorio per raggi gamma al mondo, con una rete di 118 telescopi per studiare l’Universo</w:t>
      </w:r>
      <w:r w:rsidRPr="00C0192F">
        <w:rPr>
          <w:rFonts w:ascii="Arial" w:hAnsi="Arial" w:cs="Arial"/>
        </w:rPr>
        <w:t xml:space="preserve">.  </w:t>
      </w:r>
    </w:p>
    <w:p w:rsidR="00E21B90" w:rsidRPr="00C0192F" w:rsidRDefault="00E21B90" w:rsidP="00E21B90">
      <w:pPr>
        <w:spacing w:after="0" w:line="240" w:lineRule="auto"/>
        <w:jc w:val="both"/>
        <w:rPr>
          <w:rFonts w:ascii="Arial" w:hAnsi="Arial" w:cs="Arial"/>
        </w:rPr>
      </w:pPr>
      <w:r w:rsidRPr="00C0192F">
        <w:rPr>
          <w:rFonts w:ascii="Arial" w:hAnsi="Arial" w:cs="Arial"/>
        </w:rPr>
        <w:t xml:space="preserve">Un progetto internazionale che sarà istituita entro la fine del 2020 a </w:t>
      </w:r>
      <w:r w:rsidRPr="00C0192F">
        <w:rPr>
          <w:rFonts w:ascii="Arial" w:hAnsi="Arial" w:cs="Arial"/>
          <w:b/>
        </w:rPr>
        <w:t>Bologna</w:t>
      </w:r>
      <w:r w:rsidRPr="00C0192F">
        <w:rPr>
          <w:rFonts w:ascii="Arial" w:hAnsi="Arial" w:cs="Arial"/>
        </w:rPr>
        <w:t xml:space="preserve"> sotto forma di un </w:t>
      </w:r>
      <w:r w:rsidRPr="00C0192F">
        <w:rPr>
          <w:rFonts w:ascii="Arial" w:hAnsi="Arial" w:cs="Arial"/>
          <w:b/>
        </w:rPr>
        <w:t>Consorzio europeo per le infrastrutture di ricerca</w:t>
      </w:r>
      <w:r w:rsidRPr="00C0192F">
        <w:rPr>
          <w:rFonts w:ascii="Arial" w:hAnsi="Arial" w:cs="Arial"/>
        </w:rPr>
        <w:t xml:space="preserve"> (ERIC).</w:t>
      </w:r>
    </w:p>
    <w:p w:rsidR="002F0490" w:rsidRDefault="002F0490"/>
    <w:sectPr w:rsidR="002F04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90"/>
    <w:rsid w:val="002F0490"/>
    <w:rsid w:val="00E21B90"/>
    <w:rsid w:val="00F7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FB29E-96BF-43E5-BC9B-5B583FA0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1B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Musiani Barbara</dc:creator>
  <cp:keywords/>
  <dc:description/>
  <cp:lastModifiedBy>Cremonini Elisabetta</cp:lastModifiedBy>
  <cp:revision>2</cp:revision>
  <dcterms:created xsi:type="dcterms:W3CDTF">2019-06-10T08:20:00Z</dcterms:created>
  <dcterms:modified xsi:type="dcterms:W3CDTF">2019-06-10T08:20:00Z</dcterms:modified>
</cp:coreProperties>
</file>